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3E1D06" w:rsidRDefault="004C0788" w:rsidP="00AE5DC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="00917329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4B6912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B6912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02-2020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4B6912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II</w:t>
                            </w:r>
                          </w:p>
                          <w:p w:rsidR="00AE5DC3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B6912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3E1D06" w:rsidRDefault="004C0788" w:rsidP="00AE5DC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="00917329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4B6912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4B6912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02-2020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4B6912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II</w:t>
                      </w:r>
                    </w:p>
                    <w:p w:rsidR="00AE5DC3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4B6912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2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proofErr w:type="spellEnd"/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E5DC3" w:rsidRPr="00AE5DC3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Geometría </w:t>
                            </w:r>
                            <w:r w:rsidR="002D2A15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Analítica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spellStart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proofErr w:type="spellEnd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AE5DC3" w:rsidRPr="00AE5DC3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Geometría </w:t>
                      </w:r>
                      <w:r w:rsidR="002D2A15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Analítica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Pr="005A2FB9" w:rsidRDefault="004C0788" w:rsidP="004C0788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F12F86" w:rsidRPr="00AE5DC3" w:rsidRDefault="00AE5DC3" w:rsidP="004C0788">
      <w:pPr>
        <w:spacing w:after="0"/>
        <w:jc w:val="center"/>
        <w:rPr>
          <w:rFonts w:cs="Arial"/>
          <w:b/>
          <w:bCs/>
          <w:color w:val="000000" w:themeColor="text1"/>
          <w:spacing w:val="2"/>
          <w:kern w:val="24"/>
        </w:rPr>
      </w:pPr>
      <w:r w:rsidRPr="00AE5DC3">
        <w:rPr>
          <w:rFonts w:cs="Arial"/>
          <w:b/>
          <w:bCs/>
          <w:color w:val="000000" w:themeColor="text1"/>
          <w:spacing w:val="2"/>
          <w:kern w:val="24"/>
        </w:rPr>
        <w:t xml:space="preserve">GEOMETRÍA </w:t>
      </w:r>
      <w:r w:rsidR="006B4597">
        <w:rPr>
          <w:rFonts w:cs="Arial"/>
          <w:b/>
          <w:bCs/>
          <w:color w:val="000000" w:themeColor="text1"/>
          <w:spacing w:val="2"/>
          <w:kern w:val="24"/>
        </w:rPr>
        <w:t>ANALITICA</w:t>
      </w:r>
    </w:p>
    <w:p w:rsidR="00AE5DC3" w:rsidRPr="00AE5DC3" w:rsidRDefault="00AE5DC3" w:rsidP="004C0788">
      <w:pPr>
        <w:spacing w:after="0"/>
        <w:jc w:val="center"/>
        <w:rPr>
          <w:rFonts w:cs="Arial"/>
          <w:b/>
          <w:bCs/>
          <w:color w:val="000000" w:themeColor="text1"/>
          <w:spacing w:val="2"/>
          <w:kern w:val="24"/>
        </w:rPr>
      </w:pPr>
    </w:p>
    <w:p w:rsidR="00AE5DC3" w:rsidRPr="00F50ECD" w:rsidRDefault="00AE5DC3" w:rsidP="004C0788">
      <w:pPr>
        <w:spacing w:after="0"/>
        <w:jc w:val="center"/>
      </w:pPr>
    </w:p>
    <w:p w:rsidR="00657257" w:rsidRPr="00EF3345" w:rsidRDefault="004C0788" w:rsidP="00DC4A44">
      <w:pPr>
        <w:pStyle w:val="Prrafodelista"/>
        <w:numPr>
          <w:ilvl w:val="0"/>
          <w:numId w:val="3"/>
        </w:numPr>
        <w:tabs>
          <w:tab w:val="left" w:pos="3198"/>
        </w:tabs>
        <w:jc w:val="both"/>
        <w:rPr>
          <w:b/>
          <w:bCs/>
          <w:sz w:val="24"/>
          <w:szCs w:val="24"/>
        </w:rPr>
      </w:pPr>
      <w:r w:rsidRPr="00EF3345">
        <w:rPr>
          <w:b/>
          <w:bCs/>
          <w:sz w:val="24"/>
          <w:szCs w:val="24"/>
        </w:rPr>
        <w:t xml:space="preserve">DESCRIPCIÓN DEL CURSO: </w:t>
      </w:r>
      <w:r w:rsidR="00804F52">
        <w:t>La Geometría Analítica es una asignatura de</w:t>
      </w:r>
      <w:r w:rsidR="00804F52">
        <w:t xml:space="preserve">l programa de la licenciatura </w:t>
      </w:r>
      <w:r w:rsidR="0004077C">
        <w:t>en Matemáticas</w:t>
      </w:r>
      <w:r w:rsidR="00804F52">
        <w:t xml:space="preserve"> que estudia los conceptos básicos de en el siguiente orden: </w:t>
      </w:r>
      <w:r w:rsidR="00DC300C">
        <w:t xml:space="preserve"> Plano cartesiano, distancia entre dos puntos, la línea recta, secciones cónicas, ecuaciones </w:t>
      </w:r>
      <w:r w:rsidR="0004077C">
        <w:t>paramétricas de</w:t>
      </w:r>
      <w:r w:rsidR="00DC300C">
        <w:t xml:space="preserve"> la recta y el plano.   </w:t>
      </w:r>
    </w:p>
    <w:p w:rsidR="00865FE2" w:rsidRDefault="00865FE2" w:rsidP="00AE5DC3">
      <w:pPr>
        <w:pStyle w:val="Sangradetextonormal"/>
        <w:ind w:left="0"/>
        <w:jc w:val="both"/>
        <w:rPr>
          <w:rFonts w:ascii="Arial" w:eastAsiaTheme="minorHAnsi" w:hAnsi="Arial" w:cs="Arial"/>
          <w:lang w:val="es-CO" w:eastAsia="en-US"/>
        </w:rPr>
      </w:pPr>
    </w:p>
    <w:p w:rsidR="004C0788" w:rsidRPr="00EF3345" w:rsidRDefault="004C0788" w:rsidP="0004077C">
      <w:pPr>
        <w:pStyle w:val="Prrafodelista"/>
        <w:numPr>
          <w:ilvl w:val="0"/>
          <w:numId w:val="3"/>
        </w:numPr>
        <w:jc w:val="both"/>
        <w:rPr>
          <w:b/>
        </w:rPr>
      </w:pPr>
      <w:r w:rsidRPr="00EF3345">
        <w:rPr>
          <w:b/>
        </w:rPr>
        <w:t>DESTINATARIOS</w:t>
      </w:r>
      <w:r w:rsidR="0004077C">
        <w:rPr>
          <w:b/>
        </w:rPr>
        <w:t xml:space="preserve">: </w:t>
      </w:r>
      <w:r w:rsidR="0004077C" w:rsidRPr="0004077C">
        <w:t xml:space="preserve">Este curso está dirigido principalmente a los estudiantes del nivel II </w:t>
      </w:r>
      <w:r w:rsidR="0004077C" w:rsidRPr="0004077C">
        <w:t>del programa de la licenciatura en Matemáticas</w:t>
      </w:r>
    </w:p>
    <w:p w:rsidR="007A4AA4" w:rsidRDefault="007A4AA4" w:rsidP="004C0788"/>
    <w:p w:rsidR="004C0788" w:rsidRDefault="00FE4FBE" w:rsidP="00DC4A44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OBJETIVOS</w:t>
      </w:r>
      <w:r w:rsidR="0067313F">
        <w:rPr>
          <w:b/>
        </w:rPr>
        <w:t>:</w:t>
      </w:r>
    </w:p>
    <w:p w:rsidR="0038254A" w:rsidRPr="00D740D8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>Identifica</w:t>
      </w:r>
      <w:r>
        <w:t>r</w:t>
      </w:r>
      <w:r>
        <w:t xml:space="preserve"> el espacio vectorial euclídeo y su espacio Afín asociado para aplicar la distancia entre dos puntos en dos y tres dimensiones, punto medio, la perpendicularidad y el paralelismo entre rectas y planos. </w:t>
      </w:r>
    </w:p>
    <w:p w:rsidR="0038254A" w:rsidRPr="00426CB2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>Interpretar</w:t>
      </w:r>
      <w:r>
        <w:t xml:space="preserve"> con solvencia la teoría y los problemas con cónicas y ecuaciones cuadráticas.</w:t>
      </w:r>
    </w:p>
    <w:p w:rsidR="0038254A" w:rsidRPr="00FD3426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lastRenderedPageBreak/>
        <w:t>Propone</w:t>
      </w:r>
      <w:r w:rsidR="009759C1">
        <w:t>r</w:t>
      </w:r>
      <w:r>
        <w:t xml:space="preserve"> problemas teóricos y prácticos haciendo uso de su interpretación geométrica vectorial. Así́ mismo, simula y estructura situaciones, empleando la intuición y datos empíricos, según las bases geométricas vectoriales adquiridas en su formación. </w:t>
      </w:r>
    </w:p>
    <w:p w:rsidR="0038254A" w:rsidRPr="00FD3426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>Argumenta</w:t>
      </w:r>
      <w:r w:rsidR="009759C1">
        <w:t>r</w:t>
      </w:r>
      <w:r>
        <w:t xml:space="preserve"> </w:t>
      </w:r>
      <w:r w:rsidR="009759C1">
        <w:t>sobre</w:t>
      </w:r>
      <w:r>
        <w:t xml:space="preserve"> los modelos de Geometría Analítica Vectorial y su utilización en la resolución de problemas teóricos particulares y prácticos en el desarrollo de su profesión. Esto va acompañado del dominio y uso del lenguaje y simbología que requiera su representación.  </w:t>
      </w:r>
    </w:p>
    <w:p w:rsidR="0038254A" w:rsidRPr="00FD3426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>Modela</w:t>
      </w:r>
      <w:r w:rsidR="009759C1">
        <w:t>r</w:t>
      </w:r>
      <w:r>
        <w:t xml:space="preserve"> diferentes situaciones de tipo geométrico analítico vectorial.</w:t>
      </w:r>
    </w:p>
    <w:p w:rsidR="0038254A" w:rsidRPr="00D740D8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 xml:space="preserve"> Desarrolla</w:t>
      </w:r>
      <w:r w:rsidR="009759C1">
        <w:t>r una</w:t>
      </w:r>
      <w:r>
        <w:t xml:space="preserve"> visión espacial y trabajo cooperativo. </w:t>
      </w:r>
      <w:r>
        <w:sym w:font="Symbol" w:char="F0B7"/>
      </w:r>
      <w:r>
        <w:t xml:space="preserve"> Identifica, define y representa los conceptos geométricos analíticos vectoriales de vectores fijos y libres.</w:t>
      </w:r>
    </w:p>
    <w:p w:rsidR="0038254A" w:rsidRPr="00D740D8" w:rsidRDefault="0038254A" w:rsidP="00515BD2">
      <w:pPr>
        <w:pStyle w:val="Prrafodelista"/>
        <w:numPr>
          <w:ilvl w:val="0"/>
          <w:numId w:val="14"/>
        </w:numPr>
        <w:jc w:val="both"/>
        <w:rPr>
          <w:b/>
        </w:rPr>
      </w:pPr>
      <w:r>
        <w:t>Identifica</w:t>
      </w:r>
      <w:r w:rsidR="009759C1">
        <w:t>r</w:t>
      </w:r>
      <w:r>
        <w:t xml:space="preserve"> las ecuaciones de la recta y del plano Afines. </w:t>
      </w:r>
    </w:p>
    <w:p w:rsidR="00E51051" w:rsidRPr="00CB6861" w:rsidRDefault="00E51051" w:rsidP="00E51051">
      <w:pPr>
        <w:pStyle w:val="Prrafodelist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AE5DC3" w:rsidRDefault="00AE5DC3" w:rsidP="00AE5DC3">
      <w:pPr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2318D" w:rsidRDefault="00A2318D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4C0788" w:rsidRDefault="004C0788" w:rsidP="00DC4A44">
      <w:pPr>
        <w:pStyle w:val="Prrafodelista"/>
        <w:numPr>
          <w:ilvl w:val="0"/>
          <w:numId w:val="3"/>
        </w:numPr>
        <w:rPr>
          <w:b/>
        </w:rPr>
      </w:pPr>
      <w:r w:rsidRPr="00AE26A6">
        <w:t xml:space="preserve"> </w:t>
      </w:r>
      <w:r w:rsidRPr="007C3DD2">
        <w:rPr>
          <w:b/>
        </w:rPr>
        <w:t xml:space="preserve">COMPETENCIAS DEL </w:t>
      </w:r>
      <w:r w:rsidR="00615834" w:rsidRPr="007C3DD2">
        <w:rPr>
          <w:b/>
        </w:rPr>
        <w:t>CURSO El</w:t>
      </w:r>
      <w:r w:rsidR="00077AC6">
        <w:rPr>
          <w:b/>
        </w:rPr>
        <w:t xml:space="preserve"> (la) estudiante.</w:t>
      </w:r>
    </w:p>
    <w:p w:rsidR="00077AC6" w:rsidRDefault="00077AC6" w:rsidP="00077AC6">
      <w:pPr>
        <w:pStyle w:val="Prrafodelista"/>
        <w:rPr>
          <w:b/>
        </w:rPr>
      </w:pPr>
    </w:p>
    <w:p w:rsidR="00426CB2" w:rsidRPr="00D740D8" w:rsidRDefault="00426CB2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Identifica el espacio vectorial euclídeo y su espacio Afín asociado para aplicar la distancia entre dos puntos en dos y tres dimensiones, punto medio, la perpendicularidad y el paralelismo entre rectas y planos. </w:t>
      </w:r>
    </w:p>
    <w:p w:rsidR="00426CB2" w:rsidRPr="00426CB2" w:rsidRDefault="00426CB2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>Maneja con solvencia la teoría y los problemas con cónicas y ecuaciones cuadráticas.</w:t>
      </w:r>
    </w:p>
    <w:p w:rsidR="00426CB2" w:rsidRPr="00426CB2" w:rsidRDefault="00426CB2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Desarrolla habilidades y destrezas que le permitan al estudiante, mediante el razonamiento, el análisis, la visualización, la construcción y la reflexión interpretar modelos en términos de los elementos geométricos analíticos vectoriales. </w:t>
      </w:r>
    </w:p>
    <w:p w:rsidR="00FD3426" w:rsidRPr="00FD3426" w:rsidRDefault="00077AC6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Propone, plantea y soluciona problemas </w:t>
      </w:r>
      <w:r w:rsidR="00C26D78">
        <w:t>teóricos</w:t>
      </w:r>
      <w:r>
        <w:t xml:space="preserve"> y </w:t>
      </w:r>
      <w:r w:rsidR="00C26D78">
        <w:t>prácticos</w:t>
      </w:r>
      <w:r>
        <w:t xml:space="preserve"> haciendo uso de su </w:t>
      </w:r>
      <w:r w:rsidR="00C26D78">
        <w:t>interpretación</w:t>
      </w:r>
      <w:r>
        <w:t xml:space="preserve"> </w:t>
      </w:r>
      <w:r w:rsidR="00C26D78">
        <w:t>geométrica</w:t>
      </w:r>
      <w:r>
        <w:t xml:space="preserve"> vectorial. </w:t>
      </w:r>
      <w:r w:rsidR="00FD3426">
        <w:t>Así</w:t>
      </w:r>
      <w:r>
        <w:t xml:space="preserve">́ mismo, simula y estructura situaciones, empleando la </w:t>
      </w:r>
      <w:r w:rsidR="00C26D78">
        <w:t>intuición</w:t>
      </w:r>
      <w:r>
        <w:t xml:space="preserve"> y datos </w:t>
      </w:r>
      <w:r w:rsidR="00C26D78">
        <w:t>empíricos</w:t>
      </w:r>
      <w:r>
        <w:t xml:space="preserve">, </w:t>
      </w:r>
      <w:r w:rsidR="00C26D78">
        <w:t>según</w:t>
      </w:r>
      <w:r>
        <w:t xml:space="preserve"> las bases </w:t>
      </w:r>
      <w:r w:rsidR="00C26D78">
        <w:t>geométricas</w:t>
      </w:r>
      <w:r>
        <w:t xml:space="preserve"> vectoriales adquiridas en su </w:t>
      </w:r>
      <w:r w:rsidR="00C26D78">
        <w:t>formación</w:t>
      </w:r>
      <w:r>
        <w:t xml:space="preserve">. </w:t>
      </w:r>
    </w:p>
    <w:p w:rsidR="00FD3426" w:rsidRPr="00FD3426" w:rsidRDefault="00077AC6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Argumenta y justifica los modelos de </w:t>
      </w:r>
      <w:r w:rsidR="00C26D78">
        <w:t>Geometría</w:t>
      </w:r>
      <w:r>
        <w:t xml:space="preserve"> </w:t>
      </w:r>
      <w:r w:rsidR="00C26D78">
        <w:t>Analítica</w:t>
      </w:r>
      <w:r>
        <w:t xml:space="preserve"> Vectorial y su </w:t>
      </w:r>
      <w:r w:rsidR="00C26D78">
        <w:t>utilización</w:t>
      </w:r>
      <w:r>
        <w:t xml:space="preserve"> en la </w:t>
      </w:r>
      <w:r w:rsidR="00C26D78">
        <w:t>resolución</w:t>
      </w:r>
      <w:r>
        <w:t xml:space="preserve"> de problemas </w:t>
      </w:r>
      <w:r w:rsidR="00C26D78">
        <w:t>teóricos</w:t>
      </w:r>
      <w:r>
        <w:t xml:space="preserve"> particulares y </w:t>
      </w:r>
      <w:r w:rsidR="00C26D78">
        <w:t>prácticos</w:t>
      </w:r>
      <w:r>
        <w:t xml:space="preserve"> en el desarrollo de su </w:t>
      </w:r>
      <w:r w:rsidR="00C26D78">
        <w:t>profesión</w:t>
      </w:r>
      <w:r>
        <w:t xml:space="preserve">. Esto va </w:t>
      </w:r>
      <w:r w:rsidR="00C26D78">
        <w:t>acompañado</w:t>
      </w:r>
      <w:r>
        <w:t xml:space="preserve"> del dominio y uso del lenguaje y </w:t>
      </w:r>
      <w:r w:rsidR="00C26D78">
        <w:t>simbología</w:t>
      </w:r>
      <w:r>
        <w:t xml:space="preserve"> que requiera su </w:t>
      </w:r>
      <w:r w:rsidR="00C26D78">
        <w:t>representación</w:t>
      </w:r>
      <w:r>
        <w:t xml:space="preserve">.  </w:t>
      </w:r>
    </w:p>
    <w:p w:rsidR="00FD3426" w:rsidRPr="00FD3426" w:rsidRDefault="00077AC6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lastRenderedPageBreak/>
        <w:t xml:space="preserve">Toma decisiones frente a una </w:t>
      </w:r>
      <w:r w:rsidR="00C26D78">
        <w:t>situación</w:t>
      </w:r>
      <w:r>
        <w:t xml:space="preserve"> </w:t>
      </w:r>
      <w:r w:rsidR="00C26D78">
        <w:t>problemática</w:t>
      </w:r>
      <w:r>
        <w:t xml:space="preserve"> de su </w:t>
      </w:r>
      <w:r w:rsidR="00C26D78">
        <w:t>profesión</w:t>
      </w:r>
      <w:r>
        <w:t xml:space="preserve">. </w:t>
      </w:r>
    </w:p>
    <w:p w:rsidR="00FD3426" w:rsidRPr="00FD3426" w:rsidRDefault="00077AC6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Modela diferentes situaciones de tipo </w:t>
      </w:r>
      <w:r w:rsidR="00C26D78">
        <w:t>geométrico</w:t>
      </w:r>
      <w:r w:rsidR="00FD3426">
        <w:t xml:space="preserve"> </w:t>
      </w:r>
      <w:r w:rsidR="00C26D78">
        <w:t>analítico</w:t>
      </w:r>
      <w:r w:rsidR="00FD3426">
        <w:t xml:space="preserve"> vectorial.</w:t>
      </w:r>
    </w:p>
    <w:p w:rsidR="00077AC6" w:rsidRPr="00D740D8" w:rsidRDefault="00077AC6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 Desarrolla </w:t>
      </w:r>
      <w:r w:rsidR="00FD3426">
        <w:t>visión</w:t>
      </w:r>
      <w:r>
        <w:t xml:space="preserve"> espacial y trabajo cooperativo. </w:t>
      </w:r>
      <w:r>
        <w:sym w:font="Symbol" w:char="F0B7"/>
      </w:r>
      <w:r>
        <w:t xml:space="preserve"> Identifica, define y representa los conceptos </w:t>
      </w:r>
      <w:r w:rsidR="00FD3426">
        <w:t>geométricos</w:t>
      </w:r>
      <w:r>
        <w:t xml:space="preserve"> </w:t>
      </w:r>
      <w:r w:rsidR="00A77CCF">
        <w:t>analíticos</w:t>
      </w:r>
      <w:r>
        <w:t xml:space="preserve"> vectoriales de vectores fijos y libres</w:t>
      </w:r>
      <w:r w:rsidR="00D740D8">
        <w:t>.</w:t>
      </w:r>
    </w:p>
    <w:p w:rsidR="00D740D8" w:rsidRPr="00D740D8" w:rsidRDefault="00D740D8" w:rsidP="00515BD2">
      <w:pPr>
        <w:pStyle w:val="Prrafodelista"/>
        <w:numPr>
          <w:ilvl w:val="0"/>
          <w:numId w:val="13"/>
        </w:numPr>
        <w:jc w:val="both"/>
        <w:rPr>
          <w:b/>
        </w:rPr>
      </w:pPr>
      <w:r>
        <w:t xml:space="preserve">Identifica las ecuaciones de la recta y del plano Afines. </w:t>
      </w:r>
    </w:p>
    <w:p w:rsidR="00A2318D" w:rsidRDefault="00A2318D" w:rsidP="00A23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3CBF" w:rsidRPr="00A2318D" w:rsidRDefault="00523CBF" w:rsidP="00A23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0788" w:rsidRDefault="00A835FB" w:rsidP="00DC4A44">
      <w:pPr>
        <w:pStyle w:val="Prrafodelista"/>
        <w:numPr>
          <w:ilvl w:val="0"/>
          <w:numId w:val="3"/>
        </w:numPr>
        <w:rPr>
          <w:b/>
        </w:rPr>
      </w:pPr>
      <w:r w:rsidRPr="00A2318D">
        <w:rPr>
          <w:b/>
        </w:rPr>
        <w:t>¿CÓ</w:t>
      </w:r>
      <w:r w:rsidR="004C0788" w:rsidRPr="00A2318D">
        <w:rPr>
          <w:b/>
        </w:rPr>
        <w:t xml:space="preserve">MO CONTRIBUYE EL CURSO DE </w:t>
      </w:r>
      <w:r w:rsidR="00CB6861" w:rsidRPr="00A2318D">
        <w:rPr>
          <w:b/>
        </w:rPr>
        <w:t xml:space="preserve">FUNDAMENTOS DE </w:t>
      </w:r>
      <w:r w:rsidR="005D446E" w:rsidRPr="00A2318D">
        <w:rPr>
          <w:b/>
        </w:rPr>
        <w:t>MATEMATICAS AL</w:t>
      </w:r>
      <w:r w:rsidR="004C0788" w:rsidRPr="00A2318D">
        <w:rPr>
          <w:b/>
        </w:rPr>
        <w:t xml:space="preserve"> PERFIL PROFESIONAL DEL FUTURO </w:t>
      </w:r>
      <w:r w:rsidR="008E489F" w:rsidRPr="00A2318D">
        <w:rPr>
          <w:b/>
        </w:rPr>
        <w:t>LICENCIADO EN MATEMÁTICAS</w:t>
      </w:r>
      <w:r w:rsidRPr="00A2318D">
        <w:rPr>
          <w:b/>
        </w:rPr>
        <w:t>?</w:t>
      </w:r>
    </w:p>
    <w:p w:rsidR="0067313F" w:rsidRPr="0067313F" w:rsidRDefault="0067313F" w:rsidP="0067313F">
      <w:pPr>
        <w:pStyle w:val="Prrafodelista"/>
        <w:rPr>
          <w:b/>
        </w:rPr>
      </w:pPr>
    </w:p>
    <w:p w:rsidR="0067313F" w:rsidRPr="002D2A15" w:rsidRDefault="0067313F" w:rsidP="00515BD2">
      <w:pPr>
        <w:pStyle w:val="Prrafodelista"/>
        <w:jc w:val="both"/>
      </w:pPr>
      <w:r w:rsidRPr="002D2A15">
        <w:t xml:space="preserve">El curso </w:t>
      </w:r>
      <w:r w:rsidR="002D2A15">
        <w:t>de geometría analítica continua</w:t>
      </w:r>
      <w:r w:rsidRPr="002D2A15">
        <w:t xml:space="preserve"> con la formación integral del profesional en Matemáticas y brinda soporte al estudiante en otras asignaturas, tales como </w:t>
      </w:r>
      <w:r w:rsidR="002D2A15" w:rsidRPr="002D2A15">
        <w:t>Calculo</w:t>
      </w:r>
      <w:r w:rsidRPr="002D2A15">
        <w:t xml:space="preserve">, </w:t>
      </w:r>
      <w:r w:rsidR="002D2A15" w:rsidRPr="002D2A15">
        <w:t>Algebra</w:t>
      </w:r>
      <w:r w:rsidRPr="002D2A15">
        <w:t xml:space="preserve"> Lineal, Ecuaciones diferenciales y Cálculo Vectorial. Ahorra eficazmente tiempo en un tratamiento general de la </w:t>
      </w:r>
      <w:r w:rsidR="002D2A15" w:rsidRPr="002D2A15">
        <w:t>Geometría</w:t>
      </w:r>
      <w:r w:rsidRPr="002D2A15">
        <w:t xml:space="preserve"> </w:t>
      </w:r>
      <w:r w:rsidR="002D2A15" w:rsidRPr="002D2A15">
        <w:t>Analítica</w:t>
      </w:r>
      <w:r w:rsidRPr="002D2A15">
        <w:t xml:space="preserve"> Cartesiana. El </w:t>
      </w:r>
      <w:r w:rsidR="002D2A15" w:rsidRPr="002D2A15">
        <w:t>método</w:t>
      </w:r>
      <w:r w:rsidRPr="002D2A15">
        <w:t xml:space="preserve"> vectorial es muy </w:t>
      </w:r>
      <w:r w:rsidR="002D2A15" w:rsidRPr="002D2A15">
        <w:t>autónomo</w:t>
      </w:r>
      <w:r w:rsidRPr="002D2A15">
        <w:t xml:space="preserve"> e independiente de otros </w:t>
      </w:r>
      <w:r w:rsidR="002D2A15" w:rsidRPr="002D2A15">
        <w:t>métodos</w:t>
      </w:r>
      <w:r w:rsidRPr="002D2A15">
        <w:t xml:space="preserve"> de trabajo en </w:t>
      </w:r>
      <w:r w:rsidR="002D2A15" w:rsidRPr="002D2A15">
        <w:t>Geometría</w:t>
      </w:r>
      <w:r w:rsidRPr="002D2A15">
        <w:t xml:space="preserve"> </w:t>
      </w:r>
      <w:r w:rsidR="002D2A15" w:rsidRPr="002D2A15">
        <w:t>Analítica</w:t>
      </w:r>
      <w:r w:rsidRPr="002D2A15">
        <w:t xml:space="preserve">. Dá lugar a trabajos </w:t>
      </w:r>
      <w:r w:rsidR="002D2A15" w:rsidRPr="002D2A15">
        <w:t>más</w:t>
      </w:r>
      <w:r w:rsidRPr="002D2A15">
        <w:t xml:space="preserve"> simples, intuitivos e enriquecedores del saber matemático-geométrico. No se pretende hacer ejercicios que potencien solamente la </w:t>
      </w:r>
      <w:r w:rsidR="002D2A15" w:rsidRPr="002D2A15">
        <w:t>mecánica</w:t>
      </w:r>
      <w:r w:rsidRPr="002D2A15">
        <w:t xml:space="preserve"> y la </w:t>
      </w:r>
      <w:r w:rsidR="002D2A15" w:rsidRPr="002D2A15">
        <w:t>memorización</w:t>
      </w:r>
      <w:r w:rsidRPr="002D2A15">
        <w:t xml:space="preserve">, sino aquellos que ayudan a construir la </w:t>
      </w:r>
      <w:r w:rsidR="002D2A15" w:rsidRPr="002D2A15">
        <w:t>teoría</w:t>
      </w:r>
      <w:r w:rsidRPr="002D2A15">
        <w:t xml:space="preserve">, a desarrollar el </w:t>
      </w:r>
      <w:r w:rsidR="002D2A15" w:rsidRPr="002D2A15">
        <w:t>método</w:t>
      </w:r>
      <w:r w:rsidRPr="002D2A15">
        <w:t xml:space="preserve"> de </w:t>
      </w:r>
      <w:r w:rsidR="002D2A15" w:rsidRPr="002D2A15">
        <w:t>demostración</w:t>
      </w:r>
      <w:r w:rsidRPr="002D2A15">
        <w:t xml:space="preserve"> </w:t>
      </w:r>
      <w:r w:rsidR="002D2A15" w:rsidRPr="002D2A15">
        <w:t>matemática</w:t>
      </w:r>
      <w:r w:rsidRPr="002D2A15">
        <w:t xml:space="preserve"> con materiales de apoyo que potencien la </w:t>
      </w:r>
      <w:r w:rsidR="002D2A15" w:rsidRPr="002D2A15">
        <w:t>deducción</w:t>
      </w:r>
      <w:r w:rsidRPr="002D2A15">
        <w:t xml:space="preserve">, la </w:t>
      </w:r>
      <w:r w:rsidR="002D2A15" w:rsidRPr="002D2A15">
        <w:t>inducción</w:t>
      </w:r>
      <w:r w:rsidRPr="002D2A15">
        <w:t xml:space="preserve"> y la </w:t>
      </w:r>
      <w:r w:rsidR="002D2A15" w:rsidRPr="002D2A15">
        <w:t>construcción</w:t>
      </w:r>
      <w:r w:rsidRPr="002D2A15">
        <w:t xml:space="preserve"> del conocimiento, como </w:t>
      </w:r>
      <w:r w:rsidR="002D2A15" w:rsidRPr="002D2A15">
        <w:t>también</w:t>
      </w:r>
      <w:r w:rsidRPr="002D2A15">
        <w:t xml:space="preserve"> la </w:t>
      </w:r>
      <w:r w:rsidR="002D2A15" w:rsidRPr="002D2A15">
        <w:t>aplicación</w:t>
      </w:r>
      <w:r w:rsidRPr="002D2A15">
        <w:t xml:space="preserve"> de nuevas </w:t>
      </w:r>
      <w:r w:rsidR="002D2A15" w:rsidRPr="002D2A15">
        <w:t>tecnologías</w:t>
      </w:r>
      <w:r w:rsidRPr="002D2A15">
        <w:t xml:space="preserve"> al desarrollo de problemas.</w:t>
      </w:r>
    </w:p>
    <w:p w:rsidR="002D2A15" w:rsidRDefault="002D2A15" w:rsidP="00515BD2">
      <w:pPr>
        <w:pStyle w:val="Prrafodelista"/>
        <w:jc w:val="both"/>
        <w:rPr>
          <w:b/>
          <w:u w:val="single"/>
        </w:rPr>
      </w:pPr>
    </w:p>
    <w:p w:rsidR="00515BD2" w:rsidRDefault="00515BD2" w:rsidP="00515BD2">
      <w:pPr>
        <w:pStyle w:val="Prrafodelista"/>
        <w:jc w:val="both"/>
        <w:rPr>
          <w:b/>
          <w:u w:val="single"/>
        </w:rPr>
      </w:pPr>
    </w:p>
    <w:p w:rsidR="00515BD2" w:rsidRDefault="00515BD2" w:rsidP="00515BD2">
      <w:pPr>
        <w:pStyle w:val="Prrafodelista"/>
        <w:jc w:val="both"/>
        <w:rPr>
          <w:b/>
          <w:u w:val="single"/>
        </w:rPr>
      </w:pPr>
    </w:p>
    <w:p w:rsidR="00515BD2" w:rsidRPr="0067313F" w:rsidRDefault="00515BD2" w:rsidP="00515BD2">
      <w:pPr>
        <w:pStyle w:val="Prrafodelista"/>
        <w:jc w:val="both"/>
        <w:rPr>
          <w:b/>
          <w:u w:val="single"/>
        </w:rPr>
      </w:pPr>
    </w:p>
    <w:p w:rsidR="0019154C" w:rsidRDefault="0019154C" w:rsidP="00DF1E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4C0788" w:rsidRPr="00AC7200" w:rsidRDefault="00A835FB" w:rsidP="00DC4A44">
      <w:pPr>
        <w:pStyle w:val="Prrafodelista"/>
        <w:numPr>
          <w:ilvl w:val="0"/>
          <w:numId w:val="3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lastRenderedPageBreak/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765"/>
        <w:gridCol w:w="4050"/>
        <w:gridCol w:w="2504"/>
        <w:gridCol w:w="2597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35500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35500" w:rsidTr="000D4592">
        <w:tc>
          <w:tcPr>
            <w:tcW w:w="2820" w:type="dxa"/>
          </w:tcPr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</w:tc>
        <w:tc>
          <w:tcPr>
            <w:tcW w:w="4146" w:type="dxa"/>
          </w:tcPr>
          <w:p w:rsidR="00615834" w:rsidRPr="00035500" w:rsidRDefault="00615834" w:rsidP="00744DF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2318D" w:rsidRPr="00035500" w:rsidRDefault="00A2318D" w:rsidP="00744DF6">
            <w:pPr>
              <w:jc w:val="both"/>
              <w:rPr>
                <w:rFonts w:eastAsia="Arial Unicode MS" w:cstheme="minorHAnsi"/>
                <w:b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sz w:val="18"/>
                <w:szCs w:val="18"/>
              </w:rPr>
              <w:t>UNIDAD 01:</w:t>
            </w:r>
            <w:r w:rsidRPr="00035500">
              <w:rPr>
                <w:rFonts w:eastAsia="Arial Unicode MS" w:cstheme="minorHAnsi"/>
                <w:b/>
                <w:sz w:val="18"/>
                <w:szCs w:val="18"/>
              </w:rPr>
              <w:t xml:space="preserve"> NOCIONES GENERALES</w:t>
            </w:r>
          </w:p>
          <w:p w:rsidR="00744DF6" w:rsidRPr="00035500" w:rsidRDefault="00744DF6" w:rsidP="00744DF6">
            <w:pPr>
              <w:jc w:val="both"/>
              <w:rPr>
                <w:rFonts w:eastAsia="Arial Unicode MS" w:cstheme="minorHAnsi"/>
                <w:b/>
                <w:sz w:val="18"/>
                <w:szCs w:val="18"/>
              </w:rPr>
            </w:pPr>
          </w:p>
          <w:p w:rsidR="00A2318D" w:rsidRPr="00035500" w:rsidRDefault="00A2318D" w:rsidP="00744DF6">
            <w:pPr>
              <w:ind w:firstLine="1134"/>
              <w:jc w:val="both"/>
              <w:rPr>
                <w:rFonts w:cstheme="minorHAnsi"/>
                <w:b/>
                <w:sz w:val="18"/>
                <w:szCs w:val="18"/>
              </w:rPr>
            </w:pPr>
          </w:p>
          <w:p w:rsidR="00A2318D" w:rsidRDefault="00977C97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Plano cartesiano (Grafica de un número decimal y de un racional).</w:t>
            </w:r>
          </w:p>
          <w:p w:rsidR="00977C97" w:rsidRDefault="00977C97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Distancia entre dos puntos (puntos sobre una recta paralela a un eje. Puntos sobre rectas oblicuas)</w:t>
            </w:r>
          </w:p>
          <w:p w:rsidR="001C7F37" w:rsidRDefault="0050406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División</w:t>
            </w:r>
            <w:r w:rsidR="001C7F37">
              <w:rPr>
                <w:rFonts w:cstheme="minorHAnsi"/>
                <w:sz w:val="18"/>
                <w:szCs w:val="18"/>
              </w:rPr>
              <w:t xml:space="preserve"> proporcional de un segmento y punto medio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:rsidR="001C7F37" w:rsidRDefault="001C7F37" w:rsidP="001C7F37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:rsidR="00A2318D" w:rsidRPr="00035500" w:rsidRDefault="00A2318D" w:rsidP="00744DF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:rsidR="00744DF6" w:rsidRPr="00035500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02: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AB5B65">
              <w:rPr>
                <w:rFonts w:cstheme="minorHAnsi"/>
                <w:b/>
                <w:bCs/>
                <w:sz w:val="18"/>
                <w:szCs w:val="18"/>
              </w:rPr>
              <w:t xml:space="preserve">LA LINEA RECTA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44DF6" w:rsidRPr="00035500" w:rsidRDefault="00744DF6" w:rsidP="00744DF6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A7635F" w:rsidRDefault="00DF7995" w:rsidP="00DC4A4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Ecuación general</w:t>
            </w:r>
          </w:p>
          <w:p w:rsidR="00A7635F" w:rsidRDefault="00A7635F" w:rsidP="00DC4A4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Ecuación de la recta punto pendiente</w:t>
            </w:r>
          </w:p>
          <w:p w:rsidR="00A7635F" w:rsidRDefault="00DF7995" w:rsidP="00A7635F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A7635F">
              <w:rPr>
                <w:rFonts w:cstheme="minorHAnsi"/>
                <w:bCs/>
                <w:sz w:val="18"/>
                <w:szCs w:val="18"/>
              </w:rPr>
              <w:t xml:space="preserve">Ecuación de la recta punto </w:t>
            </w:r>
            <w:r w:rsidR="00A7635F">
              <w:rPr>
                <w:rFonts w:cstheme="minorHAnsi"/>
                <w:bCs/>
                <w:sz w:val="18"/>
                <w:szCs w:val="18"/>
              </w:rPr>
              <w:t>intercepto.</w:t>
            </w:r>
          </w:p>
          <w:p w:rsidR="0085358E" w:rsidRDefault="00A7635F" w:rsidP="0085358E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85358E">
              <w:rPr>
                <w:rFonts w:cstheme="minorHAnsi"/>
                <w:bCs/>
                <w:sz w:val="18"/>
                <w:szCs w:val="18"/>
              </w:rPr>
              <w:t xml:space="preserve">Ecuación de la recta </w:t>
            </w:r>
            <w:r w:rsidR="0085358E">
              <w:rPr>
                <w:rFonts w:cstheme="minorHAnsi"/>
                <w:bCs/>
                <w:sz w:val="18"/>
                <w:szCs w:val="18"/>
              </w:rPr>
              <w:t xml:space="preserve">que pasa por dos </w:t>
            </w:r>
            <w:r w:rsidR="0085358E">
              <w:rPr>
                <w:rFonts w:cstheme="minorHAnsi"/>
                <w:bCs/>
                <w:sz w:val="18"/>
                <w:szCs w:val="18"/>
              </w:rPr>
              <w:t>punto</w:t>
            </w:r>
            <w:r w:rsidR="0085358E">
              <w:rPr>
                <w:rFonts w:cstheme="minorHAnsi"/>
                <w:bCs/>
                <w:sz w:val="18"/>
                <w:szCs w:val="18"/>
              </w:rPr>
              <w:t>s</w:t>
            </w:r>
          </w:p>
          <w:p w:rsidR="0085358E" w:rsidRPr="00035500" w:rsidRDefault="0085358E" w:rsidP="0085358E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4444FE">
              <w:rPr>
                <w:rFonts w:cstheme="minorHAnsi"/>
                <w:bCs/>
                <w:sz w:val="18"/>
                <w:szCs w:val="18"/>
              </w:rPr>
              <w:t>Rectas paralelas y perpendiculares</w:t>
            </w:r>
          </w:p>
          <w:p w:rsidR="00A7635F" w:rsidRPr="00035500" w:rsidRDefault="004444FE" w:rsidP="00A7635F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Angulo entre rectas </w:t>
            </w:r>
          </w:p>
          <w:p w:rsidR="00744DF6" w:rsidRDefault="004444FE" w:rsidP="00DC4A4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Distancia de una recta a un punto</w:t>
            </w:r>
          </w:p>
          <w:p w:rsidR="00497E11" w:rsidRPr="00035500" w:rsidRDefault="00497E11" w:rsidP="00DC4A4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Aplicaciones de la línea recta (Construcción de la función de un fenómeno)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035500" w:rsidRPr="00035500" w:rsidRDefault="00035500" w:rsidP="00744DF6">
            <w:pPr>
              <w:rPr>
                <w:rFonts w:cstheme="minorHAnsi"/>
                <w:sz w:val="18"/>
                <w:szCs w:val="18"/>
              </w:rPr>
            </w:pPr>
          </w:p>
          <w:p w:rsidR="00744DF6" w:rsidRPr="00035500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03: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 </w:t>
            </w:r>
            <w:r w:rsidR="001860B4">
              <w:rPr>
                <w:rFonts w:cstheme="minorHAnsi"/>
                <w:b/>
                <w:bCs/>
                <w:sz w:val="18"/>
                <w:szCs w:val="18"/>
              </w:rPr>
              <w:t>SECCIONES CONICAS</w:t>
            </w:r>
          </w:p>
          <w:p w:rsidR="00035500" w:rsidRPr="00035500" w:rsidRDefault="00035500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1860B4" w:rsidRDefault="001860B4" w:rsidP="0091590F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1860B4">
              <w:rPr>
                <w:rFonts w:cstheme="minorHAnsi"/>
                <w:bCs/>
                <w:sz w:val="18"/>
                <w:szCs w:val="18"/>
              </w:rPr>
              <w:t>La circunferencia y ecuaciones</w:t>
            </w:r>
          </w:p>
          <w:p w:rsidR="001860B4" w:rsidRDefault="001860B4" w:rsidP="0091590F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La parábola y ecuaciones</w:t>
            </w:r>
          </w:p>
          <w:p w:rsidR="001860B4" w:rsidRDefault="001860B4" w:rsidP="0091590F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La elipse y ecuaciones</w:t>
            </w:r>
          </w:p>
          <w:p w:rsidR="00035500" w:rsidRPr="001860B4" w:rsidRDefault="001860B4" w:rsidP="0091590F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La hipérbola y </w:t>
            </w:r>
            <w:r w:rsidR="004065E5">
              <w:rPr>
                <w:rFonts w:cstheme="minorHAnsi"/>
                <w:bCs/>
                <w:sz w:val="18"/>
                <w:szCs w:val="18"/>
              </w:rPr>
              <w:t>ecuaciones</w:t>
            </w:r>
            <w:r w:rsidR="00035500" w:rsidRPr="001860B4">
              <w:rPr>
                <w:rFonts w:cstheme="minorHAnsi"/>
                <w:bCs/>
                <w:sz w:val="18"/>
                <w:szCs w:val="18"/>
              </w:rPr>
              <w:t xml:space="preserve">. </w:t>
            </w:r>
          </w:p>
          <w:p w:rsidR="00744DF6" w:rsidRPr="00035500" w:rsidRDefault="00744DF6" w:rsidP="004065E5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</w:p>
          <w:p w:rsidR="00035500" w:rsidRPr="00035500" w:rsidRDefault="00035500" w:rsidP="00744DF6">
            <w:pPr>
              <w:ind w:firstLine="1134"/>
              <w:rPr>
                <w:rFonts w:cstheme="minorHAnsi"/>
                <w:b/>
                <w:sz w:val="18"/>
                <w:szCs w:val="18"/>
              </w:rPr>
            </w:pPr>
          </w:p>
          <w:p w:rsidR="00744DF6" w:rsidRPr="006664F5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04: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6664F5" w:rsidRPr="006664F5">
              <w:rPr>
                <w:rFonts w:cstheme="minorHAnsi"/>
                <w:b/>
                <w:bCs/>
                <w:sz w:val="18"/>
                <w:szCs w:val="18"/>
              </w:rPr>
              <w:t>CURVAS PLANAS Y COORDENADAS POLARES</w:t>
            </w:r>
          </w:p>
          <w:p w:rsidR="006664F5" w:rsidRPr="00035500" w:rsidRDefault="006664F5" w:rsidP="006664F5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6664F5" w:rsidRDefault="006664F5" w:rsidP="006664F5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Trazado de una curva</w:t>
            </w:r>
          </w:p>
          <w:p w:rsidR="006664F5" w:rsidRDefault="006664F5" w:rsidP="006664F5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51730A">
              <w:rPr>
                <w:rFonts w:cstheme="minorHAnsi"/>
                <w:bCs/>
                <w:sz w:val="18"/>
                <w:szCs w:val="18"/>
              </w:rPr>
              <w:t>Transformación o cambio de coordenadas</w:t>
            </w:r>
          </w:p>
          <w:p w:rsidR="0051730A" w:rsidRPr="0051730A" w:rsidRDefault="0051730A" w:rsidP="0051730A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Graficas polares (curva rosa)</w:t>
            </w:r>
          </w:p>
          <w:p w:rsidR="00744DF6" w:rsidRPr="00035500" w:rsidRDefault="00744DF6" w:rsidP="00744DF6">
            <w:pPr>
              <w:ind w:firstLine="1134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Pr="00035500" w:rsidRDefault="00035500" w:rsidP="00035500">
            <w:pPr>
              <w:pStyle w:val="Prrafodelista"/>
              <w:spacing w:after="0" w:line="240" w:lineRule="auto"/>
              <w:ind w:left="420"/>
              <w:rPr>
                <w:rFonts w:cstheme="minorHAnsi"/>
                <w:bCs/>
                <w:sz w:val="18"/>
                <w:szCs w:val="18"/>
              </w:rPr>
            </w:pP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05: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8D48FF">
              <w:rPr>
                <w:rFonts w:cstheme="minorHAnsi"/>
                <w:b/>
                <w:bCs/>
                <w:sz w:val="18"/>
                <w:szCs w:val="18"/>
              </w:rPr>
              <w:t>CURVAS PLANAS Y ECUACIONES PARAMETRICAS</w:t>
            </w: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Default="006664F5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Grafica</w:t>
            </w:r>
            <w:r w:rsidR="00CC6DE3">
              <w:rPr>
                <w:rFonts w:cstheme="minorHAnsi"/>
                <w:bCs/>
                <w:sz w:val="18"/>
                <w:szCs w:val="18"/>
              </w:rPr>
              <w:t xml:space="preserve"> de puntos</w:t>
            </w:r>
            <w:r>
              <w:rPr>
                <w:rFonts w:cstheme="minorHAnsi"/>
                <w:bCs/>
                <w:sz w:val="18"/>
                <w:szCs w:val="18"/>
              </w:rPr>
              <w:t xml:space="preserve"> en el plano tridimensional</w:t>
            </w:r>
          </w:p>
          <w:p w:rsidR="00B20A22" w:rsidRDefault="00B20A22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Rectas y planos en el espacio.</w:t>
            </w:r>
          </w:p>
          <w:p w:rsidR="00B20A22" w:rsidRDefault="00852147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Ecuación</w:t>
            </w:r>
            <w:r w:rsidR="00D66CDE">
              <w:rPr>
                <w:rFonts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sz w:val="18"/>
                <w:szCs w:val="18"/>
              </w:rPr>
              <w:t>paramétrica</w:t>
            </w:r>
            <w:r w:rsidR="00D66CDE">
              <w:rPr>
                <w:rFonts w:cstheme="minorHAnsi"/>
                <w:bCs/>
                <w:sz w:val="18"/>
                <w:szCs w:val="18"/>
              </w:rPr>
              <w:t xml:space="preserve"> de la recta </w:t>
            </w:r>
            <w:r w:rsidR="00B20A22">
              <w:rPr>
                <w:rFonts w:cstheme="minorHAnsi"/>
                <w:bCs/>
                <w:sz w:val="18"/>
                <w:szCs w:val="18"/>
              </w:rPr>
              <w:t xml:space="preserve"> </w:t>
            </w:r>
          </w:p>
          <w:p w:rsidR="00B20A22" w:rsidRDefault="00D66CDE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Posición relativa entre dos rectas en el espacio (se cortan, son paralelas, coincidentes y se cruzan)</w:t>
            </w:r>
          </w:p>
          <w:p w:rsidR="00852147" w:rsidRDefault="00852147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Ecuación de un plano</w:t>
            </w:r>
          </w:p>
          <w:p w:rsidR="00D94AF6" w:rsidRDefault="00D94AF6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Posición relativa de la reta y un plano</w:t>
            </w:r>
          </w:p>
          <w:p w:rsidR="00D94AF6" w:rsidRPr="00035500" w:rsidRDefault="00D94AF6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Posición relativa de dos planos</w:t>
            </w:r>
          </w:p>
          <w:p w:rsidR="00525856" w:rsidRPr="00035500" w:rsidRDefault="00525856" w:rsidP="00744DF6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rFonts w:cstheme="minorHAnsi"/>
                <w:sz w:val="18"/>
                <w:szCs w:val="18"/>
              </w:rPr>
            </w:pPr>
          </w:p>
          <w:p w:rsidR="00D75494" w:rsidRPr="00035500" w:rsidRDefault="00D75494" w:rsidP="00744DF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284"/>
                <w:tab w:val="left" w:pos="426"/>
                <w:tab w:val="num" w:pos="1134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lastRenderedPageBreak/>
              <w:t xml:space="preserve">Charlas con fines de explicación acerca de los temas objeto de estudio </w:t>
            </w:r>
          </w:p>
          <w:p w:rsidR="00035500" w:rsidRPr="00E53979" w:rsidRDefault="00035500" w:rsidP="00035500">
            <w:pPr>
              <w:tabs>
                <w:tab w:val="left" w:pos="284"/>
                <w:tab w:val="left" w:pos="426"/>
                <w:tab w:val="left" w:pos="5387"/>
              </w:tabs>
              <w:ind w:left="480"/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142"/>
                <w:tab w:val="left" w:pos="284"/>
                <w:tab w:val="left" w:pos="426"/>
                <w:tab w:val="num" w:pos="851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 xml:space="preserve">Observación y demostración en clases </w:t>
            </w:r>
          </w:p>
          <w:p w:rsidR="00035500" w:rsidRDefault="00035500" w:rsidP="00035500">
            <w:pPr>
              <w:pStyle w:val="Prrafodelista"/>
              <w:rPr>
                <w:sz w:val="18"/>
                <w:szCs w:val="18"/>
              </w:rPr>
            </w:pPr>
          </w:p>
          <w:p w:rsidR="00035500" w:rsidRPr="00E53979" w:rsidRDefault="00035500" w:rsidP="00035500">
            <w:pPr>
              <w:tabs>
                <w:tab w:val="left" w:pos="142"/>
                <w:tab w:val="left" w:pos="284"/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284"/>
                <w:tab w:val="left" w:pos="426"/>
                <w:tab w:val="num" w:pos="1134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Juego de roles</w:t>
            </w:r>
          </w:p>
          <w:p w:rsidR="00035500" w:rsidRPr="00E53979" w:rsidRDefault="00035500" w:rsidP="00035500">
            <w:pPr>
              <w:tabs>
                <w:tab w:val="left" w:pos="284"/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 xml:space="preserve">Búsqueda bibliográfica independiente </w:t>
            </w:r>
          </w:p>
          <w:p w:rsidR="00035500" w:rsidRDefault="00035500" w:rsidP="00035500">
            <w:pPr>
              <w:pStyle w:val="Prrafodelista"/>
              <w:rPr>
                <w:sz w:val="18"/>
                <w:szCs w:val="18"/>
              </w:rPr>
            </w:pPr>
          </w:p>
          <w:p w:rsidR="00035500" w:rsidRPr="00E53979" w:rsidRDefault="00035500" w:rsidP="00035500">
            <w:pPr>
              <w:tabs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Búsqueda en libros e internet</w:t>
            </w:r>
          </w:p>
          <w:p w:rsidR="00035500" w:rsidRPr="00E53979" w:rsidRDefault="00035500" w:rsidP="00035500">
            <w:pPr>
              <w:tabs>
                <w:tab w:val="left" w:pos="426"/>
                <w:tab w:val="left" w:pos="5387"/>
              </w:tabs>
              <w:ind w:left="720"/>
              <w:jc w:val="both"/>
              <w:rPr>
                <w:sz w:val="18"/>
                <w:szCs w:val="18"/>
              </w:rPr>
            </w:pPr>
          </w:p>
          <w:p w:rsidR="00035500" w:rsidRPr="00E53979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Trabajo en equipo</w:t>
            </w: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8C6B3A" w:rsidRDefault="008C6B3A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615834">
              <w:rPr>
                <w:sz w:val="18"/>
                <w:szCs w:val="18"/>
              </w:rPr>
              <w:t xml:space="preserve"> Leer la temática de</w:t>
            </w:r>
            <w:r w:rsidR="00615834">
              <w:rPr>
                <w:sz w:val="18"/>
                <w:szCs w:val="18"/>
              </w:rPr>
              <w:t xml:space="preserve"> la clase siguiente. Consultas en Libros e Internet.</w:t>
            </w:r>
          </w:p>
          <w:p w:rsidR="00615834" w:rsidRPr="00615834" w:rsidRDefault="00615834" w:rsidP="00615834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615834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</w:t>
            </w:r>
            <w:r w:rsidR="002116CE" w:rsidRPr="00881489">
              <w:rPr>
                <w:spacing w:val="-3"/>
                <w:sz w:val="18"/>
                <w:szCs w:val="18"/>
              </w:rPr>
              <w:t xml:space="preserve"> ejercicios de refuerzo y aclaración de dudas.  En el cubículo por parte del docente</w:t>
            </w:r>
            <w:r w:rsidR="009120A4" w:rsidRPr="00881489">
              <w:rPr>
                <w:spacing w:val="-3"/>
                <w:sz w:val="18"/>
                <w:szCs w:val="18"/>
              </w:rPr>
              <w:t>.</w:t>
            </w: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4C0788" w:rsidRPr="00BB0AD7" w:rsidRDefault="00A835FB" w:rsidP="00DC4A44">
      <w:pPr>
        <w:pStyle w:val="Prrafodelista"/>
        <w:numPr>
          <w:ilvl w:val="0"/>
          <w:numId w:val="3"/>
        </w:numPr>
        <w:tabs>
          <w:tab w:val="left" w:pos="6508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BB0AD7">
        <w:rPr>
          <w:b/>
          <w:sz w:val="28"/>
          <w:szCs w:val="28"/>
        </w:rPr>
        <w:lastRenderedPageBreak/>
        <w:t xml:space="preserve">EVALUACIÓN </w:t>
      </w:r>
      <w:r w:rsidRPr="00BB0AD7">
        <w:rPr>
          <w:sz w:val="28"/>
          <w:szCs w:val="28"/>
        </w:rPr>
        <w:t>(</w:t>
      </w:r>
      <w:r w:rsidR="004C0788" w:rsidRPr="00BB0AD7">
        <w:rPr>
          <w:sz w:val="28"/>
          <w:szCs w:val="28"/>
        </w:rPr>
        <w:t>primer parcial 30%. Segundo parcial 30% Examen Final 40%</w:t>
      </w:r>
      <w:r w:rsidRPr="00BB0AD7">
        <w:rPr>
          <w:sz w:val="28"/>
          <w:szCs w:val="28"/>
        </w:rPr>
        <w:t>)</w:t>
      </w:r>
    </w:p>
    <w:p w:rsidR="00D713B3" w:rsidRPr="00D713B3" w:rsidRDefault="00D713B3" w:rsidP="00D713B3">
      <w:pPr>
        <w:pStyle w:val="Textoindependiente3"/>
        <w:spacing w:before="40"/>
        <w:ind w:left="1080"/>
        <w:rPr>
          <w:rFonts w:eastAsia="Times" w:cstheme="minorHAnsi"/>
          <w:sz w:val="22"/>
          <w:szCs w:val="22"/>
        </w:rPr>
      </w:pPr>
      <w:r w:rsidRPr="00D713B3">
        <w:rPr>
          <w:rFonts w:eastAsia="Times" w:cstheme="minorHAnsi"/>
          <w:sz w:val="22"/>
          <w:szCs w:val="22"/>
        </w:rPr>
        <w:t>Se llevará a cabo en tres fases: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  <w:r w:rsidRPr="00D713B3">
        <w:rPr>
          <w:rFonts w:cstheme="minorHAnsi"/>
        </w:rPr>
        <w:t xml:space="preserve">- Una </w:t>
      </w:r>
      <w:r w:rsidRPr="00D713B3">
        <w:rPr>
          <w:rFonts w:cstheme="minorHAnsi"/>
          <w:b/>
        </w:rPr>
        <w:t>primera evaluación parcial</w:t>
      </w:r>
      <w:r w:rsidRPr="00D713B3">
        <w:rPr>
          <w:rFonts w:cstheme="minorHAnsi"/>
        </w:rPr>
        <w:t xml:space="preserve"> que vale un </w:t>
      </w:r>
      <w:r w:rsidRPr="00D713B3">
        <w:rPr>
          <w:rFonts w:cstheme="minorHAnsi"/>
          <w:b/>
        </w:rPr>
        <w:t>30%</w:t>
      </w:r>
      <w:r w:rsidRPr="00D713B3">
        <w:rPr>
          <w:rFonts w:cstheme="minorHAnsi"/>
        </w:rPr>
        <w:t xml:space="preserve">, que será un cuestionario que monitorea el aprendizaje de los conocimientos básicos estudiados. Se evaluará el nivel de adquisición de las </w:t>
      </w:r>
      <w:r w:rsidRPr="00D713B3">
        <w:rPr>
          <w:rFonts w:cstheme="minorHAnsi"/>
          <w:b/>
        </w:rPr>
        <w:t>nociones</w:t>
      </w:r>
      <w:r w:rsidRPr="00D713B3">
        <w:rPr>
          <w:rFonts w:cstheme="minorHAnsi"/>
        </w:rPr>
        <w:t xml:space="preserve"> significativas para la conceptualización que servirán como referentes para abordar los problemas geométricos que se encuentren en el estudio de este curso.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  <w:r w:rsidRPr="00D713B3">
        <w:rPr>
          <w:rFonts w:cstheme="minorHAnsi"/>
        </w:rPr>
        <w:t xml:space="preserve">- Una </w:t>
      </w:r>
      <w:r w:rsidRPr="00D713B3">
        <w:rPr>
          <w:rFonts w:cstheme="minorHAnsi"/>
          <w:b/>
        </w:rPr>
        <w:t>segunda evaluación parcial</w:t>
      </w:r>
      <w:r w:rsidRPr="00D713B3">
        <w:rPr>
          <w:rFonts w:cstheme="minorHAnsi"/>
        </w:rPr>
        <w:t xml:space="preserve"> que será acumulativa objetivando el cumplimiento de las actividades más relevantes del </w:t>
      </w:r>
      <w:r w:rsidRPr="00D713B3">
        <w:rPr>
          <w:rFonts w:cstheme="minorHAnsi"/>
          <w:b/>
        </w:rPr>
        <w:t>proceso</w:t>
      </w:r>
      <w:r w:rsidRPr="00D713B3">
        <w:rPr>
          <w:rFonts w:cstheme="minorHAnsi"/>
        </w:rPr>
        <w:t xml:space="preserve"> de desarrollo académico del estudiante. Incluye desde la asistencia a clases, la entrega de informes, y el cumplimiento de las actividades programadas de acuerdo con los temas de los bloques de contenidos de esta programación. También tendrá un valor del </w:t>
      </w:r>
      <w:r w:rsidRPr="00D713B3">
        <w:rPr>
          <w:rFonts w:cstheme="minorHAnsi"/>
          <w:b/>
        </w:rPr>
        <w:t>30%,</w:t>
      </w:r>
      <w:r w:rsidRPr="00D713B3">
        <w:rPr>
          <w:rFonts w:cstheme="minorHAnsi"/>
        </w:rPr>
        <w:t xml:space="preserve"> pero el </w:t>
      </w:r>
      <w:r w:rsidRPr="00D713B3">
        <w:rPr>
          <w:rFonts w:cstheme="minorHAnsi"/>
          <w:b/>
        </w:rPr>
        <w:t>20%</w:t>
      </w:r>
      <w:r w:rsidRPr="00D713B3">
        <w:rPr>
          <w:rFonts w:cstheme="minorHAnsi"/>
        </w:rPr>
        <w:t xml:space="preserve"> podría ser el valor que se asigne a los informes escritos que demuestra el cumplimiento a cada sesión de trabajo expresada en bloques de una semana cada uno.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</w:p>
    <w:p w:rsidR="004C0788" w:rsidRPr="00D713B3" w:rsidRDefault="00D713B3" w:rsidP="00D713B3">
      <w:pPr>
        <w:pStyle w:val="Prrafodelista"/>
        <w:tabs>
          <w:tab w:val="left" w:pos="6508"/>
        </w:tabs>
        <w:ind w:left="1080"/>
        <w:rPr>
          <w:rFonts w:cstheme="minorHAnsi"/>
        </w:rPr>
      </w:pPr>
      <w:r w:rsidRPr="00D713B3">
        <w:rPr>
          <w:rFonts w:cstheme="minorHAnsi"/>
        </w:rPr>
        <w:t xml:space="preserve">- Un </w:t>
      </w:r>
      <w:r w:rsidRPr="00D713B3">
        <w:rPr>
          <w:rFonts w:cstheme="minorHAnsi"/>
          <w:b/>
        </w:rPr>
        <w:t>examen final</w:t>
      </w:r>
      <w:r w:rsidRPr="00D713B3">
        <w:rPr>
          <w:rFonts w:cstheme="minorHAnsi"/>
        </w:rPr>
        <w:t xml:space="preserve"> que completará </w:t>
      </w:r>
      <w:r w:rsidRPr="00D713B3">
        <w:rPr>
          <w:rFonts w:cstheme="minorHAnsi"/>
          <w:b/>
        </w:rPr>
        <w:t>el 100% de la calificación</w:t>
      </w:r>
      <w:r w:rsidRPr="00D713B3">
        <w:rPr>
          <w:rFonts w:cstheme="minorHAnsi"/>
        </w:rPr>
        <w:t xml:space="preserve">, por lo tanto, éste valdrá el </w:t>
      </w:r>
      <w:r w:rsidRPr="00D713B3">
        <w:rPr>
          <w:rFonts w:cstheme="minorHAnsi"/>
          <w:b/>
        </w:rPr>
        <w:t xml:space="preserve">40% </w:t>
      </w:r>
      <w:r w:rsidRPr="00D713B3">
        <w:rPr>
          <w:rFonts w:cstheme="minorHAnsi"/>
        </w:rPr>
        <w:t xml:space="preserve">y será el informe del trabajo de campo que evalúe la </w:t>
      </w:r>
      <w:r w:rsidRPr="00D713B3">
        <w:rPr>
          <w:rFonts w:cstheme="minorHAnsi"/>
          <w:b/>
        </w:rPr>
        <w:t>aplicación</w:t>
      </w:r>
      <w:r w:rsidRPr="00D713B3">
        <w:rPr>
          <w:rFonts w:cstheme="minorHAnsi"/>
        </w:rPr>
        <w:t xml:space="preserve"> de conocimientos adquiridos, a problemas específicos de la geometría escogida para la actividad específica del trabajo de campo que se va a desarrollar</w:t>
      </w:r>
      <w:r w:rsidR="004C0788" w:rsidRPr="00D713B3">
        <w:rPr>
          <w:rFonts w:cstheme="minorHAnsi"/>
        </w:rPr>
        <w:t>.</w:t>
      </w:r>
    </w:p>
    <w:p w:rsidR="004C0788" w:rsidRPr="00145ACC" w:rsidRDefault="004C0788" w:rsidP="004C0788">
      <w:pPr>
        <w:pStyle w:val="Prrafodelista"/>
        <w:tabs>
          <w:tab w:val="left" w:pos="6508"/>
        </w:tabs>
        <w:ind w:left="1080"/>
        <w:rPr>
          <w:b/>
        </w:rPr>
      </w:pPr>
      <w:r w:rsidRPr="00D713B3">
        <w:rPr>
          <w:rFonts w:cstheme="minorHAnsi"/>
        </w:rPr>
        <w:br w:type="page"/>
      </w:r>
      <w:r w:rsidRPr="00145ACC">
        <w:rPr>
          <w:b/>
        </w:rPr>
        <w:lastRenderedPageBreak/>
        <w:t xml:space="preserve">VII. </w:t>
      </w:r>
      <w:r>
        <w:rPr>
          <w:b/>
        </w:rPr>
        <w:t xml:space="preserve"> </w:t>
      </w:r>
      <w:r w:rsidR="00A835FB" w:rsidRPr="00E43AEC">
        <w:rPr>
          <w:b/>
        </w:rPr>
        <w:t>METODOLOGÍ</w:t>
      </w:r>
      <w:r w:rsidRPr="00E43AEC">
        <w:rPr>
          <w:b/>
        </w:rPr>
        <w:t>A DEL CURSO</w:t>
      </w:r>
    </w:p>
    <w:p w:rsidR="004C0788" w:rsidRDefault="004C0788" w:rsidP="004C0788">
      <w:pPr>
        <w:pStyle w:val="Sinespaciado"/>
        <w:rPr>
          <w:b/>
          <w:bCs/>
        </w:rPr>
      </w:pPr>
      <w:r w:rsidRPr="00925A5A">
        <w:rPr>
          <w:b/>
          <w:bCs/>
        </w:rPr>
        <w:t>Cada tema se estructura en las siguientes secciones:</w:t>
      </w:r>
    </w:p>
    <w:p w:rsidR="00D713B3" w:rsidRPr="00F621F9" w:rsidRDefault="00D713B3" w:rsidP="004C0788">
      <w:pPr>
        <w:pStyle w:val="Sinespaciado"/>
      </w:pPr>
    </w:p>
    <w:p w:rsidR="00D713B3" w:rsidRPr="00F621F9" w:rsidRDefault="00F621F9" w:rsidP="00DC4A44">
      <w:pPr>
        <w:numPr>
          <w:ilvl w:val="2"/>
          <w:numId w:val="11"/>
        </w:numPr>
        <w:tabs>
          <w:tab w:val="clear" w:pos="720"/>
          <w:tab w:val="left" w:pos="284"/>
          <w:tab w:val="left" w:pos="426"/>
          <w:tab w:val="num" w:pos="1134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</w:t>
      </w:r>
      <w:r w:rsidR="00D713B3" w:rsidRPr="00F621F9">
        <w:t xml:space="preserve">Charlas con fines de explicación acerca de los temas objeto de estudio </w:t>
      </w:r>
    </w:p>
    <w:p w:rsidR="00D713B3" w:rsidRPr="00F621F9" w:rsidRDefault="00D713B3" w:rsidP="00D713B3">
      <w:pPr>
        <w:tabs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numPr>
          <w:ilvl w:val="2"/>
          <w:numId w:val="11"/>
        </w:numPr>
        <w:tabs>
          <w:tab w:val="clear" w:pos="720"/>
          <w:tab w:val="left" w:pos="142"/>
          <w:tab w:val="left" w:pos="284"/>
          <w:tab w:val="left" w:pos="426"/>
          <w:tab w:val="num" w:pos="851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 </w:t>
      </w:r>
      <w:r w:rsidR="00F621F9" w:rsidRPr="00F621F9">
        <w:t xml:space="preserve">  </w:t>
      </w:r>
      <w:r w:rsidRPr="00F621F9">
        <w:t xml:space="preserve"> Observación y demostración en clases </w:t>
      </w:r>
    </w:p>
    <w:p w:rsidR="00D713B3" w:rsidRPr="00F621F9" w:rsidRDefault="00D713B3" w:rsidP="00D713B3">
      <w:pPr>
        <w:tabs>
          <w:tab w:val="left" w:pos="142"/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F621F9" w:rsidP="00DC4A44">
      <w:pPr>
        <w:numPr>
          <w:ilvl w:val="2"/>
          <w:numId w:val="11"/>
        </w:numPr>
        <w:tabs>
          <w:tab w:val="clear" w:pos="720"/>
          <w:tab w:val="left" w:pos="284"/>
          <w:tab w:val="left" w:pos="426"/>
          <w:tab w:val="num" w:pos="1134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  </w:t>
      </w:r>
      <w:r w:rsidR="00D713B3" w:rsidRPr="00F621F9">
        <w:t>Juego de roles</w:t>
      </w:r>
    </w:p>
    <w:p w:rsidR="00D713B3" w:rsidRPr="00F621F9" w:rsidRDefault="00D713B3" w:rsidP="00D713B3">
      <w:pPr>
        <w:tabs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pStyle w:val="Prrafodelista"/>
        <w:numPr>
          <w:ilvl w:val="0"/>
          <w:numId w:val="11"/>
        </w:numPr>
        <w:tabs>
          <w:tab w:val="left" w:pos="426"/>
          <w:tab w:val="left" w:pos="5387"/>
        </w:tabs>
        <w:spacing w:after="0" w:line="240" w:lineRule="auto"/>
        <w:jc w:val="both"/>
      </w:pPr>
      <w:r w:rsidRPr="00F621F9">
        <w:t xml:space="preserve">Búsqueda bibliográfica independiente </w:t>
      </w:r>
    </w:p>
    <w:p w:rsidR="00D713B3" w:rsidRPr="00F621F9" w:rsidRDefault="00D713B3" w:rsidP="00D713B3">
      <w:pPr>
        <w:tabs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numPr>
          <w:ilvl w:val="2"/>
          <w:numId w:val="11"/>
        </w:numPr>
        <w:tabs>
          <w:tab w:val="clear" w:pos="720"/>
          <w:tab w:val="left" w:pos="426"/>
          <w:tab w:val="num" w:pos="993"/>
          <w:tab w:val="left" w:pos="5387"/>
        </w:tabs>
        <w:spacing w:after="0" w:line="240" w:lineRule="auto"/>
        <w:jc w:val="both"/>
      </w:pPr>
      <w:r w:rsidRPr="00F621F9">
        <w:t>Búsqueda en libros e internet</w:t>
      </w:r>
    </w:p>
    <w:p w:rsidR="00D713B3" w:rsidRPr="00F621F9" w:rsidRDefault="00D713B3" w:rsidP="00D713B3">
      <w:pPr>
        <w:tabs>
          <w:tab w:val="left" w:pos="426"/>
          <w:tab w:val="left" w:pos="5387"/>
        </w:tabs>
        <w:spacing w:after="0" w:line="240" w:lineRule="auto"/>
        <w:jc w:val="both"/>
      </w:pPr>
    </w:p>
    <w:p w:rsidR="00D713B3" w:rsidRPr="00E53979" w:rsidRDefault="00D713B3" w:rsidP="00DC4A44">
      <w:pPr>
        <w:numPr>
          <w:ilvl w:val="2"/>
          <w:numId w:val="11"/>
        </w:numPr>
        <w:tabs>
          <w:tab w:val="clear" w:pos="720"/>
          <w:tab w:val="left" w:pos="426"/>
          <w:tab w:val="num" w:pos="993"/>
          <w:tab w:val="left" w:pos="5387"/>
        </w:tabs>
        <w:spacing w:after="0" w:line="240" w:lineRule="auto"/>
        <w:jc w:val="both"/>
        <w:rPr>
          <w:sz w:val="18"/>
          <w:szCs w:val="18"/>
        </w:rPr>
      </w:pPr>
      <w:r w:rsidRPr="00F621F9">
        <w:t>Trabajo en</w:t>
      </w:r>
      <w:r w:rsidRPr="00E53979">
        <w:rPr>
          <w:sz w:val="18"/>
          <w:szCs w:val="18"/>
        </w:rPr>
        <w:t xml:space="preserve"> </w:t>
      </w:r>
      <w:r w:rsidRPr="00F621F9">
        <w:t>equipo</w:t>
      </w:r>
    </w:p>
    <w:p w:rsidR="00951C89" w:rsidRDefault="00951C8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4C0788" w:rsidRPr="00A46D42" w:rsidRDefault="004C0788" w:rsidP="00045087">
      <w:pPr>
        <w:tabs>
          <w:tab w:val="left" w:pos="6508"/>
        </w:tabs>
        <w:rPr>
          <w:b/>
        </w:rPr>
      </w:pPr>
      <w:r w:rsidRPr="00A46D42">
        <w:rPr>
          <w:b/>
        </w:rPr>
        <w:lastRenderedPageBreak/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163" w:type="pct"/>
        <w:tblLayout w:type="fixed"/>
        <w:tblLook w:val="04A0" w:firstRow="1" w:lastRow="0" w:firstColumn="1" w:lastColumn="0" w:noHBand="0" w:noVBand="1"/>
      </w:tblPr>
      <w:tblGrid>
        <w:gridCol w:w="2944"/>
        <w:gridCol w:w="1482"/>
        <w:gridCol w:w="1194"/>
        <w:gridCol w:w="1452"/>
        <w:gridCol w:w="1149"/>
      </w:tblGrid>
      <w:tr w:rsidR="00464B7D" w:rsidRPr="000914EA" w:rsidTr="00AC7200">
        <w:trPr>
          <w:trHeight w:val="598"/>
        </w:trPr>
        <w:tc>
          <w:tcPr>
            <w:tcW w:w="1790" w:type="pct"/>
            <w:vMerge w:val="restart"/>
            <w:tcBorders>
              <w:tr2bl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901" w:type="pct"/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FD6F1D" w:rsidRDefault="00464B7D" w:rsidP="00AC7200">
            <w:pPr>
              <w:jc w:val="center"/>
              <w:rPr>
                <w:b/>
              </w:rPr>
            </w:pPr>
            <w:r w:rsidRPr="00FD6F1D">
              <w:rPr>
                <w:b/>
              </w:rPr>
              <w:t>OCTUBRE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>
            <w:r>
              <w:t>NOVIEMBRE</w:t>
            </w:r>
          </w:p>
        </w:tc>
        <w:tc>
          <w:tcPr>
            <w:tcW w:w="699" w:type="pct"/>
            <w:shd w:val="clear" w:color="auto" w:fill="auto"/>
          </w:tcPr>
          <w:p w:rsidR="00464B7D" w:rsidRPr="000914EA" w:rsidRDefault="00464B7D" w:rsidP="00AC7200">
            <w:r>
              <w:t>Diciembre</w:t>
            </w:r>
          </w:p>
        </w:tc>
      </w:tr>
      <w:tr w:rsidR="00464B7D" w:rsidRPr="000914EA" w:rsidTr="00AC7200">
        <w:trPr>
          <w:trHeight w:val="206"/>
        </w:trPr>
        <w:tc>
          <w:tcPr>
            <w:tcW w:w="1790" w:type="pct"/>
            <w:vMerge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AC7200">
        <w:tc>
          <w:tcPr>
            <w:tcW w:w="1790" w:type="pct"/>
          </w:tcPr>
          <w:p w:rsidR="00464B7D" w:rsidRPr="000914EA" w:rsidRDefault="00464B7D" w:rsidP="00AE5DC3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UNIDAD</w:t>
            </w:r>
            <w:r w:rsidRPr="006F5513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</w:t>
            </w:r>
            <w:r w:rsidRPr="006F5513">
              <w:rPr>
                <w:rFonts w:ascii="Times New Roman" w:hAnsi="Times New Roman" w:cs="Times New Roman"/>
                <w:b/>
                <w:spacing w:val="1"/>
                <w:sz w:val="22"/>
                <w:szCs w:val="22"/>
              </w:rPr>
              <w:t>0</w:t>
            </w:r>
            <w:r w:rsidRPr="006F5513">
              <w:rPr>
                <w:rFonts w:ascii="Times New Roman" w:hAnsi="Times New Roman" w:cs="Times New Roman"/>
                <w:b/>
                <w:spacing w:val="2"/>
                <w:sz w:val="22"/>
                <w:szCs w:val="22"/>
              </w:rPr>
              <w:t>1</w:t>
            </w: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F5513" w:rsidRPr="006F55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1" w:type="pct"/>
            <w:shd w:val="clear" w:color="auto" w:fill="5B9BD5" w:themeFill="accent1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c>
          <w:tcPr>
            <w:tcW w:w="1790" w:type="pct"/>
          </w:tcPr>
          <w:p w:rsidR="00464B7D" w:rsidRPr="000914EA" w:rsidRDefault="00464B7D" w:rsidP="00AE5DC3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  <w:r w:rsidRPr="00E10E31">
              <w:rPr>
                <w:b/>
              </w:rPr>
              <w:t>UNIDAD</w:t>
            </w:r>
            <w:r w:rsidRPr="00E10E31">
              <w:rPr>
                <w:b/>
                <w:spacing w:val="-8"/>
              </w:rPr>
              <w:t xml:space="preserve"> </w:t>
            </w:r>
            <w:r w:rsidRPr="00E10E31">
              <w:rPr>
                <w:b/>
                <w:spacing w:val="1"/>
              </w:rPr>
              <w:t>02</w:t>
            </w:r>
            <w:r w:rsidRPr="00E10E31">
              <w:rPr>
                <w:b/>
              </w:rPr>
              <w:t xml:space="preserve">: </w:t>
            </w:r>
            <w:r w:rsidR="006F5513" w:rsidRPr="006C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0EC" w:rsidRPr="00DC3A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rPr>
          <w:trHeight w:val="555"/>
        </w:trPr>
        <w:tc>
          <w:tcPr>
            <w:tcW w:w="1790" w:type="pct"/>
          </w:tcPr>
          <w:p w:rsidR="00AC7200" w:rsidRPr="00DC60EC" w:rsidRDefault="00464B7D" w:rsidP="00AE5DC3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 w:rsidRPr="00290D90">
              <w:rPr>
                <w:b/>
                <w:spacing w:val="1"/>
              </w:rPr>
              <w:t>03</w:t>
            </w:r>
            <w:r w:rsidRPr="00290D90">
              <w:rPr>
                <w:b/>
              </w:rPr>
              <w:t xml:space="preserve">: </w:t>
            </w:r>
            <w:r w:rsidR="006F5513" w:rsidRPr="00A430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699" w:type="pct"/>
            <w:shd w:val="clear" w:color="auto" w:fill="FFFFFF" w:themeFill="background1"/>
          </w:tcPr>
          <w:p w:rsidR="00464B7D" w:rsidRPr="000914EA" w:rsidRDefault="00464B7D" w:rsidP="00AC7200"/>
        </w:tc>
      </w:tr>
      <w:tr w:rsidR="00AC7200" w:rsidRPr="000914EA" w:rsidTr="00AC7200">
        <w:trPr>
          <w:trHeight w:val="435"/>
        </w:trPr>
        <w:tc>
          <w:tcPr>
            <w:tcW w:w="1790" w:type="pct"/>
          </w:tcPr>
          <w:p w:rsidR="00DC60EC" w:rsidRPr="00290D90" w:rsidRDefault="00AC7200" w:rsidP="00AE5DC3">
            <w:pPr>
              <w:rPr>
                <w:b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04:</w:t>
            </w:r>
            <w:r w:rsidR="00DC60EC">
              <w:rPr>
                <w:b/>
                <w:spacing w:val="1"/>
              </w:rPr>
              <w:t xml:space="preserve"> </w:t>
            </w:r>
            <w:r w:rsidR="00DC60EC" w:rsidRPr="0067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</w:tcPr>
          <w:p w:rsidR="00AC7200" w:rsidRPr="000914EA" w:rsidRDefault="00AC720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699" w:type="pct"/>
            <w:shd w:val="clear" w:color="auto" w:fill="5B9BD5" w:themeFill="accent1"/>
          </w:tcPr>
          <w:p w:rsidR="00AC7200" w:rsidRPr="000914EA" w:rsidRDefault="00AC7200" w:rsidP="00AC7200"/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4C0788" w:rsidRPr="00E82498" w:rsidRDefault="004C0788" w:rsidP="004C0788">
      <w:r>
        <w:br w:type="page"/>
      </w:r>
      <w:r w:rsidRPr="00C47901">
        <w:rPr>
          <w:sz w:val="28"/>
          <w:szCs w:val="28"/>
        </w:rPr>
        <w:lastRenderedPageBreak/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4C0788" w:rsidRPr="00D713B3" w:rsidRDefault="004C0788" w:rsidP="00D713B3">
      <w:pPr>
        <w:jc w:val="both"/>
      </w:pPr>
      <w:r w:rsidRPr="00E82498">
        <w:t>Entendidas las estrategias pedagógicas como el conjunto de prácticas que propician el aprendizaje de los estudiantes, orientado hacia los objetivos previstos</w:t>
      </w:r>
      <w:r w:rsidRPr="00D713B3">
        <w:rPr>
          <w:lang w:val="es-MX"/>
        </w:rPr>
        <w:t xml:space="preserve"> </w:t>
      </w:r>
      <w:r w:rsidRPr="00E82498"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D713B3" w:rsidRPr="00D713B3" w:rsidRDefault="00D713B3" w:rsidP="00DC4A44">
      <w:pPr>
        <w:pStyle w:val="Textoindependiente3"/>
        <w:numPr>
          <w:ilvl w:val="0"/>
          <w:numId w:val="12"/>
        </w:numPr>
        <w:tabs>
          <w:tab w:val="left" w:pos="284"/>
          <w:tab w:val="left" w:pos="1276"/>
        </w:tabs>
        <w:spacing w:before="40"/>
        <w:rPr>
          <w:rFonts w:eastAsia="Times" w:cstheme="minorHAnsi"/>
          <w:sz w:val="22"/>
          <w:szCs w:val="22"/>
        </w:rPr>
      </w:pPr>
      <w:r w:rsidRPr="00D713B3">
        <w:rPr>
          <w:rFonts w:eastAsia="Times" w:cstheme="minorHAnsi"/>
          <w:sz w:val="22"/>
          <w:szCs w:val="22"/>
        </w:rPr>
        <w:t>Guía propedéutica para el desarrollo que lo constituye este documento que contiene los pormenores (actividades y acciones) que orientarán el trabajo del estudiante expresado en créditos.</w:t>
      </w:r>
    </w:p>
    <w:p w:rsid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Resúmenes temáticos de cada Unidad proveídos por el docente después del desarrollo temático de cada unidad de contenidos.</w:t>
      </w:r>
    </w:p>
    <w:p w:rsidR="00D713B3" w:rsidRPr="00D713B3" w:rsidRDefault="00D713B3" w:rsidP="00D713B3">
      <w:pPr>
        <w:pStyle w:val="Prrafodelista"/>
        <w:tabs>
          <w:tab w:val="left" w:pos="284"/>
          <w:tab w:val="left" w:pos="1276"/>
        </w:tabs>
        <w:spacing w:before="40"/>
        <w:ind w:left="360"/>
        <w:jc w:val="both"/>
        <w:rPr>
          <w:rFonts w:cstheme="minorHAnsi"/>
        </w:rPr>
      </w:pPr>
    </w:p>
    <w:p w:rsidR="00D713B3" w:rsidRP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Cuadernillos de preguntas, problemas y cuestiones para la evaluación con sus respectivos formatos para respuestas.</w:t>
      </w:r>
    </w:p>
    <w:p w:rsidR="00D713B3" w:rsidRPr="00D713B3" w:rsidRDefault="00D713B3" w:rsidP="00DC4A44">
      <w:pPr>
        <w:pStyle w:val="Textoindependiente2"/>
        <w:numPr>
          <w:ilvl w:val="0"/>
          <w:numId w:val="12"/>
        </w:numPr>
        <w:tabs>
          <w:tab w:val="left" w:pos="1276"/>
        </w:tabs>
        <w:spacing w:before="40"/>
        <w:rPr>
          <w:rFonts w:eastAsia="Times" w:cstheme="minorHAnsi"/>
        </w:rPr>
      </w:pPr>
      <w:r w:rsidRPr="00D713B3">
        <w:rPr>
          <w:rFonts w:eastAsia="Times" w:cstheme="minorHAnsi"/>
        </w:rPr>
        <w:t>Formatos para asistencia.</w:t>
      </w:r>
    </w:p>
    <w:p w:rsid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Carpeta para legajar los informes escritos de clases y llevar secuencia del proceso.</w:t>
      </w:r>
    </w:p>
    <w:p w:rsidR="00D713B3" w:rsidRPr="00D713B3" w:rsidRDefault="00D713B3" w:rsidP="00D713B3">
      <w:pPr>
        <w:pStyle w:val="Prrafodelista"/>
        <w:tabs>
          <w:tab w:val="left" w:pos="284"/>
          <w:tab w:val="left" w:pos="1276"/>
        </w:tabs>
        <w:spacing w:before="40"/>
        <w:ind w:left="360"/>
        <w:jc w:val="both"/>
        <w:rPr>
          <w:rFonts w:cstheme="minorHAnsi"/>
        </w:rPr>
      </w:pPr>
    </w:p>
    <w:p w:rsidR="00D713B3" w:rsidRP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Artículos científicos sobre la temática del curso previamente seleccionado.</w:t>
      </w:r>
    </w:p>
    <w:p w:rsidR="00C81C85" w:rsidRPr="00D713B3" w:rsidRDefault="00C81C85" w:rsidP="004C0788">
      <w:pPr>
        <w:pStyle w:val="Prrafodelista"/>
        <w:tabs>
          <w:tab w:val="left" w:pos="10267"/>
        </w:tabs>
        <w:ind w:left="1080"/>
        <w:jc w:val="both"/>
        <w:rPr>
          <w:rFonts w:cstheme="minorHAnsi"/>
        </w:rPr>
      </w:pPr>
    </w:p>
    <w:p w:rsidR="004C0788" w:rsidRPr="00E43AEC" w:rsidRDefault="004C0788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237B70" w:rsidP="004C0788">
      <w:pPr>
        <w:pStyle w:val="Prrafodelista"/>
        <w:tabs>
          <w:tab w:val="left" w:pos="10267"/>
        </w:tabs>
        <w:ind w:left="1080"/>
        <w:jc w:val="both"/>
        <w:rPr>
          <w:b/>
          <w:bCs/>
        </w:rPr>
      </w:pPr>
      <w:r w:rsidRPr="00E43AEC">
        <w:rPr>
          <w:b/>
          <w:bCs/>
        </w:rPr>
        <w:t xml:space="preserve"> </w:t>
      </w:r>
      <w:r w:rsidR="004C0788" w:rsidRPr="00E43AEC">
        <w:rPr>
          <w:b/>
          <w:bCs/>
        </w:rPr>
        <w:t>OBSERVACIONES:</w:t>
      </w:r>
    </w:p>
    <w:p w:rsidR="00A835FB" w:rsidRPr="00E82498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 </w:t>
      </w:r>
      <w:r w:rsidR="00A835FB" w:rsidRPr="00E82498">
        <w:t>Cada estudiante deberá: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Asistir puntualmente al curso.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Firmar la respectiva hoja de asistencia al inicio de cada sesión de trabajo.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El monitor debe diligenciar con puntualidad el formato de desarrollo de las clases</w:t>
      </w:r>
    </w:p>
    <w:p w:rsidR="00E47E43" w:rsidRPr="00E47E43" w:rsidRDefault="004C0788" w:rsidP="00E47E43">
      <w:pPr>
        <w:pStyle w:val="Prrafodelista"/>
        <w:tabs>
          <w:tab w:val="left" w:pos="10267"/>
        </w:tabs>
        <w:ind w:left="1080"/>
        <w:jc w:val="both"/>
      </w:pPr>
      <w:r w:rsidRPr="00E82498">
        <w:t>·   Notificar por escrito cualquier ausencia, según está reglamentado.</w:t>
      </w:r>
    </w:p>
    <w:tbl>
      <w:tblPr>
        <w:tblStyle w:val="Tablaconcuadrcula"/>
        <w:tblpPr w:leftFromText="141" w:rightFromText="141" w:vertAnchor="text" w:horzAnchor="margin" w:tblpY="-863"/>
        <w:tblW w:w="0" w:type="auto"/>
        <w:tblLook w:val="04A0" w:firstRow="1" w:lastRow="0" w:firstColumn="1" w:lastColumn="0" w:noHBand="0" w:noVBand="1"/>
      </w:tblPr>
      <w:tblGrid>
        <w:gridCol w:w="12996"/>
      </w:tblGrid>
      <w:tr w:rsidR="00515BD2" w:rsidTr="00515BD2">
        <w:tc>
          <w:tcPr>
            <w:tcW w:w="12996" w:type="dxa"/>
          </w:tcPr>
          <w:p w:rsidR="00515BD2" w:rsidRPr="00891256" w:rsidRDefault="00515BD2" w:rsidP="00515BD2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lastRenderedPageBreak/>
              <w:t>BIBLIOGRAFÍA</w:t>
            </w:r>
          </w:p>
        </w:tc>
      </w:tr>
      <w:tr w:rsidR="00515BD2" w:rsidTr="00515BD2">
        <w:tc>
          <w:tcPr>
            <w:tcW w:w="12996" w:type="dxa"/>
          </w:tcPr>
          <w:p w:rsidR="00582494" w:rsidRDefault="00582494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Texto </w:t>
            </w:r>
            <w:proofErr w:type="spellStart"/>
            <w:r>
              <w:rPr>
                <w:sz w:val="20"/>
                <w:szCs w:val="20"/>
              </w:rPr>
              <w:t>Guia</w:t>
            </w:r>
            <w:proofErr w:type="spellEnd"/>
            <w:r>
              <w:rPr>
                <w:sz w:val="20"/>
                <w:szCs w:val="20"/>
              </w:rPr>
              <w:t xml:space="preserve">: Marcos </w:t>
            </w:r>
            <w:proofErr w:type="spellStart"/>
            <w:r>
              <w:rPr>
                <w:sz w:val="20"/>
                <w:szCs w:val="20"/>
              </w:rPr>
              <w:t>Andres</w:t>
            </w:r>
            <w:proofErr w:type="spellEnd"/>
            <w:r>
              <w:rPr>
                <w:sz w:val="20"/>
                <w:szCs w:val="20"/>
              </w:rPr>
              <w:t xml:space="preserve"> Palacios Bonilla. GEOMETRIA PLANA Y DEL ESPACIO – ANALITICA. </w:t>
            </w:r>
          </w:p>
          <w:p w:rsidR="00515BD2" w:rsidRDefault="00515BD2" w:rsidP="00582494">
            <w:pPr>
              <w:pStyle w:val="Sangra3detindependiente"/>
              <w:tabs>
                <w:tab w:val="left" w:pos="567"/>
              </w:tabs>
              <w:ind w:left="1003"/>
              <w:rPr>
                <w:sz w:val="20"/>
                <w:szCs w:val="20"/>
              </w:rPr>
            </w:pPr>
            <w:r w:rsidRPr="00515BD2">
              <w:rPr>
                <w:sz w:val="20"/>
                <w:szCs w:val="20"/>
              </w:rPr>
              <w:t xml:space="preserve">APOSTOL, Tom. A. </w:t>
            </w:r>
            <w:proofErr w:type="spellStart"/>
            <w:r w:rsidRPr="00515BD2">
              <w:rPr>
                <w:sz w:val="20"/>
                <w:szCs w:val="20"/>
              </w:rPr>
              <w:t>Calculus</w:t>
            </w:r>
            <w:proofErr w:type="spellEnd"/>
            <w:r w:rsidRPr="00515BD2">
              <w:rPr>
                <w:sz w:val="20"/>
                <w:szCs w:val="20"/>
              </w:rPr>
              <w:t xml:space="preserve">. Volumen 1. 1989. Edit. Reverté. CASADO, </w:t>
            </w:r>
            <w:proofErr w:type="spellStart"/>
            <w:r w:rsidRPr="00515BD2">
              <w:rPr>
                <w:sz w:val="20"/>
                <w:szCs w:val="20"/>
              </w:rPr>
              <w:t>Clement</w:t>
            </w:r>
            <w:proofErr w:type="spellEnd"/>
            <w:r w:rsidRPr="00515BD2">
              <w:rPr>
                <w:sz w:val="20"/>
                <w:szCs w:val="20"/>
              </w:rPr>
              <w:t xml:space="preserve">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515BD2">
              <w:rPr>
                <w:sz w:val="20"/>
                <w:szCs w:val="20"/>
              </w:rPr>
              <w:t xml:space="preserve">Problemas de </w:t>
            </w:r>
            <w:proofErr w:type="spellStart"/>
            <w:r w:rsidRPr="00515BD2">
              <w:rPr>
                <w:sz w:val="20"/>
                <w:szCs w:val="20"/>
              </w:rPr>
              <w:t>Cálculo</w:t>
            </w:r>
            <w:proofErr w:type="spellEnd"/>
            <w:r w:rsidRPr="00515BD2">
              <w:rPr>
                <w:sz w:val="20"/>
                <w:szCs w:val="20"/>
              </w:rPr>
              <w:t xml:space="preserve"> Vectorial.1982. Edit. Alambra. CONDAMINE, M. </w:t>
            </w:r>
            <w:proofErr w:type="spellStart"/>
            <w:proofErr w:type="gramStart"/>
            <w:r w:rsidRPr="00515BD2">
              <w:rPr>
                <w:sz w:val="20"/>
                <w:szCs w:val="20"/>
              </w:rPr>
              <w:t>géométrie.TERMINALES</w:t>
            </w:r>
            <w:proofErr w:type="spellEnd"/>
            <w:proofErr w:type="gramEnd"/>
            <w:r w:rsidRPr="00515BD2">
              <w:rPr>
                <w:sz w:val="20"/>
                <w:szCs w:val="20"/>
              </w:rPr>
              <w:t xml:space="preserve"> C-E.1971. CUESTA, Norberto.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Vectorial. 1996. </w:t>
            </w:r>
            <w:proofErr w:type="spellStart"/>
            <w:r w:rsidRPr="00515BD2">
              <w:rPr>
                <w:sz w:val="20"/>
                <w:szCs w:val="20"/>
              </w:rPr>
              <w:t>Edit</w:t>
            </w:r>
            <w:proofErr w:type="spellEnd"/>
            <w:r w:rsidRPr="00515BD2">
              <w:rPr>
                <w:sz w:val="20"/>
                <w:szCs w:val="20"/>
              </w:rPr>
              <w:t xml:space="preserve"> Alambra. FRANCIS, </w:t>
            </w:r>
            <w:proofErr w:type="spellStart"/>
            <w:r w:rsidRPr="00515BD2">
              <w:rPr>
                <w:sz w:val="20"/>
                <w:szCs w:val="20"/>
              </w:rPr>
              <w:t>Florey</w:t>
            </w:r>
            <w:proofErr w:type="spellEnd"/>
            <w:r w:rsidRPr="00515BD2">
              <w:rPr>
                <w:sz w:val="20"/>
                <w:szCs w:val="20"/>
              </w:rPr>
              <w:t>.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515BD2">
              <w:rPr>
                <w:sz w:val="20"/>
                <w:szCs w:val="20"/>
              </w:rPr>
              <w:t xml:space="preserve"> Fundamentos de </w:t>
            </w:r>
            <w:proofErr w:type="spellStart"/>
            <w:r w:rsidRPr="00515BD2">
              <w:rPr>
                <w:sz w:val="20"/>
                <w:szCs w:val="20"/>
              </w:rPr>
              <w:t>Álgebra</w:t>
            </w:r>
            <w:proofErr w:type="spellEnd"/>
            <w:r w:rsidRPr="00515BD2">
              <w:rPr>
                <w:sz w:val="20"/>
                <w:szCs w:val="20"/>
              </w:rPr>
              <w:t xml:space="preserve"> Lineal y Aplicaciones.1980. Edit. Prentice Hall. GRUMAT, P.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Vectorial-Introducción</w:t>
            </w:r>
            <w:proofErr w:type="spellEnd"/>
            <w:r w:rsidRPr="00515BD2">
              <w:rPr>
                <w:sz w:val="20"/>
                <w:szCs w:val="20"/>
              </w:rPr>
              <w:t xml:space="preserve"> al </w:t>
            </w:r>
            <w:proofErr w:type="spellStart"/>
            <w:r w:rsidRPr="00515BD2">
              <w:rPr>
                <w:sz w:val="20"/>
                <w:szCs w:val="20"/>
              </w:rPr>
              <w:t>Álgebra</w:t>
            </w:r>
            <w:proofErr w:type="spellEnd"/>
            <w:r w:rsidRPr="00515BD2">
              <w:rPr>
                <w:sz w:val="20"/>
                <w:szCs w:val="20"/>
              </w:rPr>
              <w:t xml:space="preserve"> Lineal. 1993. Universidad de Antioquia. JARAMILLO, Olea. Notas para el curso de </w:t>
            </w: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Vectorial. 1999. U. de Antioquia. LEHMAN, Charles.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Analítica</w:t>
            </w:r>
            <w:proofErr w:type="spellEnd"/>
            <w:r w:rsidRPr="00515BD2">
              <w:rPr>
                <w:sz w:val="20"/>
                <w:szCs w:val="20"/>
              </w:rPr>
              <w:t xml:space="preserve">. 1991. Edit. </w:t>
            </w:r>
            <w:proofErr w:type="spellStart"/>
            <w:r w:rsidRPr="00515BD2">
              <w:rPr>
                <w:sz w:val="20"/>
                <w:szCs w:val="20"/>
              </w:rPr>
              <w:t>Limusa</w:t>
            </w:r>
            <w:proofErr w:type="spellEnd"/>
            <w:r w:rsidRPr="00515BD2">
              <w:rPr>
                <w:sz w:val="20"/>
                <w:szCs w:val="20"/>
              </w:rPr>
              <w:t xml:space="preserve">. MENNA, Z.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Analítica</w:t>
            </w:r>
            <w:proofErr w:type="spellEnd"/>
            <w:r w:rsidRPr="00515BD2">
              <w:rPr>
                <w:sz w:val="20"/>
                <w:szCs w:val="20"/>
              </w:rPr>
              <w:t xml:space="preserve"> del Espacio- Enfoque Vectorial. 1981. </w:t>
            </w:r>
            <w:proofErr w:type="spellStart"/>
            <w:r w:rsidRPr="00515BD2">
              <w:rPr>
                <w:sz w:val="20"/>
                <w:szCs w:val="20"/>
              </w:rPr>
              <w:t>Edit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Limus</w:t>
            </w:r>
            <w:proofErr w:type="spellEnd"/>
            <w:r w:rsidRPr="00515BD2">
              <w:rPr>
                <w:sz w:val="20"/>
                <w:szCs w:val="20"/>
              </w:rPr>
              <w:t xml:space="preserve"> MURDOCH, D.C.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Analítica</w:t>
            </w:r>
            <w:proofErr w:type="spellEnd"/>
            <w:r w:rsidRPr="00515BD2">
              <w:rPr>
                <w:sz w:val="20"/>
                <w:szCs w:val="20"/>
              </w:rPr>
              <w:t xml:space="preserve"> con vectores y matrices. 1968. </w:t>
            </w:r>
            <w:proofErr w:type="spellStart"/>
            <w:r w:rsidRPr="00515BD2">
              <w:rPr>
                <w:sz w:val="20"/>
                <w:szCs w:val="20"/>
              </w:rPr>
              <w:t>Edit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Limusa</w:t>
            </w:r>
            <w:proofErr w:type="spellEnd"/>
            <w:r w:rsidRPr="00515BD2">
              <w:rPr>
                <w:sz w:val="20"/>
                <w:szCs w:val="20"/>
              </w:rPr>
              <w:t xml:space="preserve">. </w:t>
            </w:r>
            <w:proofErr w:type="spellStart"/>
            <w:r w:rsidRPr="00515BD2">
              <w:rPr>
                <w:sz w:val="20"/>
                <w:szCs w:val="20"/>
              </w:rPr>
              <w:t>México</w:t>
            </w:r>
            <w:proofErr w:type="spellEnd"/>
            <w:r w:rsidRPr="00515BD2">
              <w:rPr>
                <w:sz w:val="20"/>
                <w:szCs w:val="20"/>
              </w:rPr>
              <w:t xml:space="preserve">. RAMIREZ de B., Margarita.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15BD2">
              <w:rPr>
                <w:sz w:val="20"/>
                <w:szCs w:val="20"/>
              </w:rPr>
              <w:t>Analítica</w:t>
            </w:r>
            <w:proofErr w:type="spellEnd"/>
            <w:r w:rsidRPr="00515BD2">
              <w:rPr>
                <w:sz w:val="20"/>
                <w:szCs w:val="20"/>
              </w:rPr>
              <w:t xml:space="preserve"> .</w:t>
            </w:r>
            <w:proofErr w:type="gramEnd"/>
            <w:r w:rsidRPr="00515BD2">
              <w:rPr>
                <w:sz w:val="20"/>
                <w:szCs w:val="20"/>
              </w:rPr>
              <w:t xml:space="preserve">1974.OEA SKALA, Juan </w:t>
            </w:r>
            <w:proofErr w:type="spellStart"/>
            <w:r w:rsidRPr="00515BD2">
              <w:rPr>
                <w:sz w:val="20"/>
                <w:szCs w:val="20"/>
              </w:rPr>
              <w:t>Jose</w:t>
            </w:r>
            <w:proofErr w:type="spellEnd"/>
            <w:r w:rsidRPr="00515BD2">
              <w:rPr>
                <w:sz w:val="20"/>
                <w:szCs w:val="20"/>
              </w:rPr>
              <w:t xml:space="preserve">́. </w:t>
            </w:r>
            <w:proofErr w:type="spellStart"/>
            <w:r w:rsidRPr="00515BD2">
              <w:rPr>
                <w:sz w:val="20"/>
                <w:szCs w:val="20"/>
              </w:rPr>
              <w:t>Análisis</w:t>
            </w:r>
            <w:proofErr w:type="spellEnd"/>
            <w:r w:rsidRPr="00515BD2">
              <w:rPr>
                <w:sz w:val="20"/>
                <w:szCs w:val="20"/>
              </w:rPr>
              <w:t xml:space="preserve"> Vectorial-vectores. Vol. 1.1998.Edit. Reverté. Barcelona. SOLOW, Daniel. </w:t>
            </w:r>
            <w:proofErr w:type="spellStart"/>
            <w:r w:rsidRPr="00515BD2">
              <w:rPr>
                <w:sz w:val="20"/>
                <w:szCs w:val="20"/>
              </w:rPr>
              <w:t>Cómo</w:t>
            </w:r>
            <w:proofErr w:type="spellEnd"/>
            <w:r w:rsidRPr="00515BD2">
              <w:rPr>
                <w:sz w:val="20"/>
                <w:szCs w:val="20"/>
              </w:rPr>
              <w:t xml:space="preserve"> entender y hacer Demostraciones en </w:t>
            </w:r>
            <w:proofErr w:type="spellStart"/>
            <w:r w:rsidRPr="00515BD2">
              <w:rPr>
                <w:sz w:val="20"/>
                <w:szCs w:val="20"/>
              </w:rPr>
              <w:t>Matemáticas</w:t>
            </w:r>
            <w:proofErr w:type="spellEnd"/>
            <w:r w:rsidRPr="00515BD2">
              <w:rPr>
                <w:sz w:val="20"/>
                <w:szCs w:val="20"/>
              </w:rPr>
              <w:t xml:space="preserve">. </w:t>
            </w:r>
            <w:proofErr w:type="spellStart"/>
            <w:r w:rsidRPr="00515BD2">
              <w:rPr>
                <w:sz w:val="20"/>
                <w:szCs w:val="20"/>
              </w:rPr>
              <w:t>Edit</w:t>
            </w:r>
            <w:proofErr w:type="spellEnd"/>
            <w:r w:rsidRPr="00515BD2">
              <w:rPr>
                <w:sz w:val="20"/>
                <w:szCs w:val="20"/>
              </w:rPr>
              <w:t xml:space="preserve"> LIMUSA. 1987. TREJO, </w:t>
            </w:r>
            <w:proofErr w:type="spellStart"/>
            <w:r w:rsidRPr="00515BD2">
              <w:rPr>
                <w:sz w:val="20"/>
                <w:szCs w:val="20"/>
              </w:rPr>
              <w:t>César</w:t>
            </w:r>
            <w:proofErr w:type="spellEnd"/>
            <w:r w:rsidRPr="00515BD2">
              <w:rPr>
                <w:sz w:val="20"/>
                <w:szCs w:val="20"/>
              </w:rPr>
              <w:t xml:space="preserve">. </w:t>
            </w:r>
            <w:proofErr w:type="spellStart"/>
            <w:r w:rsidRPr="00515BD2">
              <w:rPr>
                <w:sz w:val="20"/>
                <w:szCs w:val="20"/>
              </w:rPr>
              <w:t>Matemática</w:t>
            </w:r>
            <w:proofErr w:type="spellEnd"/>
            <w:r w:rsidRPr="00515BD2">
              <w:rPr>
                <w:sz w:val="20"/>
                <w:szCs w:val="20"/>
              </w:rPr>
              <w:t xml:space="preserve"> Moderna-tercer Curso.1979. Edit. </w:t>
            </w:r>
            <w:proofErr w:type="spellStart"/>
            <w:r w:rsidRPr="00515BD2">
              <w:rPr>
                <w:sz w:val="20"/>
                <w:szCs w:val="20"/>
              </w:rPr>
              <w:t>Eudeba</w:t>
            </w:r>
            <w:proofErr w:type="spellEnd"/>
            <w:r w:rsidRPr="00515BD2">
              <w:rPr>
                <w:sz w:val="20"/>
                <w:szCs w:val="20"/>
              </w:rPr>
              <w:t xml:space="preserve">. URIBE C., Julio A.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Analítica</w:t>
            </w:r>
            <w:proofErr w:type="spellEnd"/>
            <w:r w:rsidRPr="00515BD2">
              <w:rPr>
                <w:sz w:val="20"/>
                <w:szCs w:val="20"/>
              </w:rPr>
              <w:t xml:space="preserve"> y Vectorial. 2003. UNAL </w:t>
            </w:r>
            <w:proofErr w:type="spellStart"/>
            <w:r w:rsidRPr="00515BD2">
              <w:rPr>
                <w:sz w:val="20"/>
                <w:szCs w:val="20"/>
              </w:rPr>
              <w:t>Medellín</w:t>
            </w:r>
            <w:proofErr w:type="spellEnd"/>
            <w:r w:rsidRPr="00515BD2">
              <w:rPr>
                <w:sz w:val="20"/>
                <w:szCs w:val="20"/>
              </w:rPr>
              <w:t>. WEINREICH, Gabriel. 1998.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Geometría</w:t>
            </w:r>
            <w:proofErr w:type="spellEnd"/>
            <w:r w:rsidRPr="00515BD2">
              <w:rPr>
                <w:sz w:val="20"/>
                <w:szCs w:val="20"/>
              </w:rPr>
              <w:t xml:space="preserve"> </w:t>
            </w:r>
            <w:proofErr w:type="spellStart"/>
            <w:r w:rsidRPr="00515BD2">
              <w:rPr>
                <w:sz w:val="20"/>
                <w:szCs w:val="20"/>
              </w:rPr>
              <w:t>Analíca</w:t>
            </w:r>
            <w:proofErr w:type="spellEnd"/>
            <w:r w:rsidRPr="00515BD2">
              <w:rPr>
                <w:sz w:val="20"/>
                <w:szCs w:val="20"/>
              </w:rPr>
              <w:t xml:space="preserve"> y Vectorial. Universidad </w:t>
            </w:r>
            <w:proofErr w:type="spellStart"/>
            <w:r w:rsidRPr="00515BD2">
              <w:rPr>
                <w:sz w:val="20"/>
                <w:szCs w:val="20"/>
              </w:rPr>
              <w:t>Press</w:t>
            </w:r>
            <w:proofErr w:type="spellEnd"/>
            <w:r w:rsidRPr="00515BD2">
              <w:rPr>
                <w:sz w:val="20"/>
                <w:szCs w:val="20"/>
              </w:rPr>
              <w:t>. WEXLER, Charles.</w:t>
            </w:r>
          </w:p>
          <w:p w:rsidR="00515BD2" w:rsidRPr="00515BD2" w:rsidRDefault="00515BD2" w:rsidP="00515BD2">
            <w:pPr>
              <w:pStyle w:val="Sangra3detindependiente"/>
              <w:tabs>
                <w:tab w:val="left" w:pos="567"/>
              </w:tabs>
              <w:ind w:left="1003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:rsidR="00515BD2" w:rsidRDefault="00515BD2" w:rsidP="00515BD2">
            <w:pPr>
              <w:pStyle w:val="Sangra3detindependiente"/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515BD2">
              <w:rPr>
                <w:b/>
                <w:sz w:val="20"/>
                <w:szCs w:val="20"/>
              </w:rPr>
              <w:t>DIRECCIONES INTERNET:</w:t>
            </w:r>
          </w:p>
          <w:p w:rsidR="00515BD2" w:rsidRDefault="00515BD2" w:rsidP="00515BD2">
            <w:pPr>
              <w:pStyle w:val="Sangra3detindependiente"/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6"/>
              </w:numPr>
              <w:tabs>
                <w:tab w:val="left" w:pos="567"/>
              </w:tabs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t xml:space="preserve">C:\GEOMETRIA ANALITICA PARA MATEMATICAS\Copia de </w:t>
            </w:r>
            <w:proofErr w:type="spellStart"/>
            <w:r>
              <w:t>Geometría</w:t>
            </w:r>
            <w:proofErr w:type="spellEnd"/>
            <w:r>
              <w:t xml:space="preserve"> </w:t>
            </w:r>
            <w:proofErr w:type="spellStart"/>
            <w:r>
              <w:t>analítica</w:t>
            </w:r>
            <w:proofErr w:type="spellEnd"/>
            <w:r>
              <w:t xml:space="preserve"> y vectorial </w:t>
            </w:r>
            <w:proofErr w:type="spellStart"/>
            <w:r>
              <w:t>lalibreriadelaU</w:t>
            </w:r>
            <w:proofErr w:type="spellEnd"/>
            <w:r>
              <w:t xml:space="preserve"> – El portal de las publicaciones universitarias, </w:t>
            </w:r>
            <w:proofErr w:type="spellStart"/>
            <w:r>
              <w:t>científicas</w:t>
            </w:r>
            <w:proofErr w:type="spellEnd"/>
            <w:r>
              <w:t xml:space="preserve"> y culturales.htm </w:t>
            </w:r>
          </w:p>
          <w:p w:rsidR="00515BD2" w:rsidRPr="00515BD2" w:rsidRDefault="00515BD2" w:rsidP="00515BD2">
            <w:pPr>
              <w:pStyle w:val="Sangra3detindependiente"/>
              <w:numPr>
                <w:ilvl w:val="0"/>
                <w:numId w:val="16"/>
              </w:numPr>
              <w:tabs>
                <w:tab w:val="left" w:pos="567"/>
              </w:tabs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t xml:space="preserve">C:\GEOMETRIAANALITICAPARAMATEMATICAS\Geometría </w:t>
            </w:r>
            <w:proofErr w:type="spellStart"/>
            <w:r>
              <w:t>afín</w:t>
            </w:r>
            <w:proofErr w:type="spellEnd"/>
            <w:r>
              <w:t xml:space="preserve"> y </w:t>
            </w:r>
            <w:proofErr w:type="spellStart"/>
            <w:r>
              <w:t>euclídea</w:t>
            </w:r>
            <w:proofErr w:type="spellEnd"/>
            <w:r>
              <w:t xml:space="preserve"> 1.mh </w:t>
            </w:r>
            <w:hyperlink r:id="rId7" w:history="1">
              <w:r w:rsidRPr="000839DC">
                <w:rPr>
                  <w:rStyle w:val="Hipervnculo"/>
                </w:rPr>
                <w:t>http://docencia.udea.edu.co/GeometriaVectorial/uni3/tema3.html</w:t>
              </w:r>
            </w:hyperlink>
          </w:p>
          <w:p w:rsidR="00515BD2" w:rsidRPr="00F0373B" w:rsidRDefault="00515BD2" w:rsidP="00977C97">
            <w:pPr>
              <w:pStyle w:val="Sangra3detindependiente"/>
              <w:numPr>
                <w:ilvl w:val="0"/>
                <w:numId w:val="16"/>
              </w:numPr>
              <w:tabs>
                <w:tab w:val="left" w:pos="567"/>
              </w:tabs>
              <w:jc w:val="both"/>
              <w:rPr>
                <w:b/>
              </w:rPr>
            </w:pPr>
            <w:r>
              <w:t xml:space="preserve"> http://ciencias.udea.edu.co/programas/pregrado/CNM170 http://www.virtual.unal.edu.co/cursos/ciencias/2000916/index.html http://www.tutorias.cl/demo/course/view.php?id=5 .</w:t>
            </w:r>
          </w:p>
        </w:tc>
      </w:tr>
    </w:tbl>
    <w:p w:rsidR="00E110B2" w:rsidRPr="004728F7" w:rsidRDefault="00E110B2" w:rsidP="00977C97">
      <w:pPr>
        <w:rPr>
          <w:lang w:val="en-US"/>
        </w:rPr>
      </w:pPr>
    </w:p>
    <w:sectPr w:rsidR="00E110B2" w:rsidRPr="004728F7" w:rsidSect="004C0788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A44" w:rsidRDefault="00DC4A44" w:rsidP="00E77C20">
      <w:pPr>
        <w:spacing w:after="0" w:line="240" w:lineRule="auto"/>
      </w:pPr>
      <w:r>
        <w:separator/>
      </w:r>
    </w:p>
  </w:endnote>
  <w:endnote w:type="continuationSeparator" w:id="0">
    <w:p w:rsidR="00DC4A44" w:rsidRDefault="00DC4A44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EFB" w:rsidRPr="00735EFB">
          <w:rPr>
            <w:noProof/>
            <w:lang w:val="es-ES"/>
          </w:rPr>
          <w:t>10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A44" w:rsidRDefault="00DC4A44" w:rsidP="00E77C20">
      <w:pPr>
        <w:spacing w:after="0" w:line="240" w:lineRule="auto"/>
      </w:pPr>
      <w:r>
        <w:separator/>
      </w:r>
    </w:p>
  </w:footnote>
  <w:footnote w:type="continuationSeparator" w:id="0">
    <w:p w:rsidR="00DC4A44" w:rsidRDefault="00DC4A44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20C287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49D"/>
      </v:shape>
    </w:pict>
  </w:numPicBullet>
  <w:abstractNum w:abstractNumId="0" w15:restartNumberingAfterBreak="0">
    <w:nsid w:val="000C7BC6"/>
    <w:multiLevelType w:val="hybridMultilevel"/>
    <w:tmpl w:val="CE1450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91149"/>
    <w:multiLevelType w:val="hybridMultilevel"/>
    <w:tmpl w:val="D01074E6"/>
    <w:lvl w:ilvl="0" w:tplc="09B0FFC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A4697"/>
    <w:multiLevelType w:val="hybridMultilevel"/>
    <w:tmpl w:val="BA4C7A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B8141C"/>
    <w:multiLevelType w:val="hybridMultilevel"/>
    <w:tmpl w:val="5F0EF22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B0102C"/>
    <w:multiLevelType w:val="hybridMultilevel"/>
    <w:tmpl w:val="4490A0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C5393"/>
    <w:multiLevelType w:val="multilevel"/>
    <w:tmpl w:val="AF48CC88"/>
    <w:lvl w:ilvl="0">
      <w:start w:val="1"/>
      <w:numFmt w:val="bullet"/>
      <w:lvlText w:val=""/>
      <w:lvlJc w:val="left"/>
      <w:pPr>
        <w:tabs>
          <w:tab w:val="num" w:pos="480"/>
        </w:tabs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E796729"/>
    <w:multiLevelType w:val="hybridMultilevel"/>
    <w:tmpl w:val="88D868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A816F1"/>
    <w:multiLevelType w:val="hybridMultilevel"/>
    <w:tmpl w:val="BB1256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22F67"/>
    <w:multiLevelType w:val="hybridMultilevel"/>
    <w:tmpl w:val="194252D8"/>
    <w:lvl w:ilvl="0" w:tplc="240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22647"/>
    <w:multiLevelType w:val="hybridMultilevel"/>
    <w:tmpl w:val="62ACF244"/>
    <w:lvl w:ilvl="0" w:tplc="240A0007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619670D2"/>
    <w:multiLevelType w:val="hybridMultilevel"/>
    <w:tmpl w:val="D08AD504"/>
    <w:lvl w:ilvl="0" w:tplc="240A0007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  <w:b/>
        <w:sz w:val="28"/>
        <w:szCs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74484"/>
    <w:multiLevelType w:val="hybridMultilevel"/>
    <w:tmpl w:val="6972C5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AC836F6"/>
    <w:multiLevelType w:val="hybridMultilevel"/>
    <w:tmpl w:val="71403E2E"/>
    <w:lvl w:ilvl="0" w:tplc="24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981D72"/>
    <w:multiLevelType w:val="hybridMultilevel"/>
    <w:tmpl w:val="95543F28"/>
    <w:lvl w:ilvl="0" w:tplc="240A0007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 w15:restartNumberingAfterBreak="0">
    <w:nsid w:val="768B7EFA"/>
    <w:multiLevelType w:val="hybridMultilevel"/>
    <w:tmpl w:val="2FEE40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2A27D1"/>
    <w:multiLevelType w:val="hybridMultilevel"/>
    <w:tmpl w:val="6298D3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7"/>
  </w:num>
  <w:num w:numId="11">
    <w:abstractNumId w:val="6"/>
  </w:num>
  <w:num w:numId="12">
    <w:abstractNumId w:val="16"/>
  </w:num>
  <w:num w:numId="13">
    <w:abstractNumId w:val="14"/>
  </w:num>
  <w:num w:numId="14">
    <w:abstractNumId w:val="11"/>
  </w:num>
  <w:num w:numId="15">
    <w:abstractNumId w:val="10"/>
  </w:num>
  <w:num w:numId="16">
    <w:abstractNumId w:val="15"/>
  </w:num>
  <w:num w:numId="17">
    <w:abstractNumId w:val="3"/>
  </w:num>
  <w:num w:numId="18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309"/>
    <w:rsid w:val="0000051B"/>
    <w:rsid w:val="00003557"/>
    <w:rsid w:val="00030642"/>
    <w:rsid w:val="00033D28"/>
    <w:rsid w:val="00035500"/>
    <w:rsid w:val="0004077C"/>
    <w:rsid w:val="00042789"/>
    <w:rsid w:val="000446AF"/>
    <w:rsid w:val="00045087"/>
    <w:rsid w:val="00051565"/>
    <w:rsid w:val="00051E09"/>
    <w:rsid w:val="00056C77"/>
    <w:rsid w:val="00060C17"/>
    <w:rsid w:val="000611CB"/>
    <w:rsid w:val="000656CE"/>
    <w:rsid w:val="00070175"/>
    <w:rsid w:val="00071270"/>
    <w:rsid w:val="00077AC6"/>
    <w:rsid w:val="0008338D"/>
    <w:rsid w:val="000836DB"/>
    <w:rsid w:val="00083748"/>
    <w:rsid w:val="000914EA"/>
    <w:rsid w:val="000A1D38"/>
    <w:rsid w:val="000A3B5E"/>
    <w:rsid w:val="000A3E65"/>
    <w:rsid w:val="000B1881"/>
    <w:rsid w:val="000D4592"/>
    <w:rsid w:val="0010397A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36F0"/>
    <w:rsid w:val="001831FB"/>
    <w:rsid w:val="001860B4"/>
    <w:rsid w:val="0019154C"/>
    <w:rsid w:val="001A3D36"/>
    <w:rsid w:val="001B3B79"/>
    <w:rsid w:val="001B6637"/>
    <w:rsid w:val="001C3BE1"/>
    <w:rsid w:val="001C7F37"/>
    <w:rsid w:val="001D0B28"/>
    <w:rsid w:val="001D22FE"/>
    <w:rsid w:val="001E18B6"/>
    <w:rsid w:val="001E440F"/>
    <w:rsid w:val="001E697B"/>
    <w:rsid w:val="0020414F"/>
    <w:rsid w:val="002116CE"/>
    <w:rsid w:val="00234479"/>
    <w:rsid w:val="0023478A"/>
    <w:rsid w:val="00237B70"/>
    <w:rsid w:val="00243EC7"/>
    <w:rsid w:val="00245AF9"/>
    <w:rsid w:val="002517E0"/>
    <w:rsid w:val="002661E3"/>
    <w:rsid w:val="00266375"/>
    <w:rsid w:val="00267344"/>
    <w:rsid w:val="002739D4"/>
    <w:rsid w:val="0027787C"/>
    <w:rsid w:val="0028542C"/>
    <w:rsid w:val="00290D90"/>
    <w:rsid w:val="002960DB"/>
    <w:rsid w:val="002A0F7D"/>
    <w:rsid w:val="002A50FC"/>
    <w:rsid w:val="002B3E96"/>
    <w:rsid w:val="002B4F85"/>
    <w:rsid w:val="002C57CF"/>
    <w:rsid w:val="002D0BD4"/>
    <w:rsid w:val="002D2A15"/>
    <w:rsid w:val="002E4C81"/>
    <w:rsid w:val="00305026"/>
    <w:rsid w:val="0031005E"/>
    <w:rsid w:val="00321471"/>
    <w:rsid w:val="00321A4D"/>
    <w:rsid w:val="00332E78"/>
    <w:rsid w:val="003330D9"/>
    <w:rsid w:val="00343C92"/>
    <w:rsid w:val="00350992"/>
    <w:rsid w:val="00354F65"/>
    <w:rsid w:val="003570D1"/>
    <w:rsid w:val="00366876"/>
    <w:rsid w:val="0037040B"/>
    <w:rsid w:val="003749DF"/>
    <w:rsid w:val="00377C15"/>
    <w:rsid w:val="0038254A"/>
    <w:rsid w:val="00387FC9"/>
    <w:rsid w:val="00391301"/>
    <w:rsid w:val="00393A78"/>
    <w:rsid w:val="003946FC"/>
    <w:rsid w:val="003A04AE"/>
    <w:rsid w:val="003A18F5"/>
    <w:rsid w:val="003A43BB"/>
    <w:rsid w:val="003B5F77"/>
    <w:rsid w:val="003C128D"/>
    <w:rsid w:val="003D49CC"/>
    <w:rsid w:val="003D59AB"/>
    <w:rsid w:val="003D72A3"/>
    <w:rsid w:val="003E1D06"/>
    <w:rsid w:val="003F49F8"/>
    <w:rsid w:val="003F75F6"/>
    <w:rsid w:val="004065E5"/>
    <w:rsid w:val="00410B1B"/>
    <w:rsid w:val="00412820"/>
    <w:rsid w:val="00425DFA"/>
    <w:rsid w:val="00426CB2"/>
    <w:rsid w:val="004324BF"/>
    <w:rsid w:val="00437B39"/>
    <w:rsid w:val="00437FD7"/>
    <w:rsid w:val="004444FE"/>
    <w:rsid w:val="00445CB8"/>
    <w:rsid w:val="00446F97"/>
    <w:rsid w:val="00451B86"/>
    <w:rsid w:val="00454E1E"/>
    <w:rsid w:val="00460B73"/>
    <w:rsid w:val="00464B7D"/>
    <w:rsid w:val="00471356"/>
    <w:rsid w:val="004728F7"/>
    <w:rsid w:val="00481282"/>
    <w:rsid w:val="00492E94"/>
    <w:rsid w:val="00497E11"/>
    <w:rsid w:val="004A01B9"/>
    <w:rsid w:val="004B3208"/>
    <w:rsid w:val="004B6912"/>
    <w:rsid w:val="004C0788"/>
    <w:rsid w:val="004C097E"/>
    <w:rsid w:val="004C3BA0"/>
    <w:rsid w:val="004D447A"/>
    <w:rsid w:val="00501F52"/>
    <w:rsid w:val="00504066"/>
    <w:rsid w:val="00505DB8"/>
    <w:rsid w:val="0050703A"/>
    <w:rsid w:val="0050744D"/>
    <w:rsid w:val="00515BD2"/>
    <w:rsid w:val="0051730A"/>
    <w:rsid w:val="005208A8"/>
    <w:rsid w:val="00523CBF"/>
    <w:rsid w:val="00525856"/>
    <w:rsid w:val="00526868"/>
    <w:rsid w:val="00530CD8"/>
    <w:rsid w:val="00535927"/>
    <w:rsid w:val="0053691E"/>
    <w:rsid w:val="005662A3"/>
    <w:rsid w:val="00571256"/>
    <w:rsid w:val="005730CA"/>
    <w:rsid w:val="00582494"/>
    <w:rsid w:val="00584A5F"/>
    <w:rsid w:val="00594E30"/>
    <w:rsid w:val="00594E4C"/>
    <w:rsid w:val="005A08EC"/>
    <w:rsid w:val="005A21E0"/>
    <w:rsid w:val="005A2FB9"/>
    <w:rsid w:val="005B0EF2"/>
    <w:rsid w:val="005B4FBB"/>
    <w:rsid w:val="005B715A"/>
    <w:rsid w:val="005D446E"/>
    <w:rsid w:val="005E0E0A"/>
    <w:rsid w:val="00600656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1214"/>
    <w:rsid w:val="00631C96"/>
    <w:rsid w:val="00631F67"/>
    <w:rsid w:val="006431CD"/>
    <w:rsid w:val="00645781"/>
    <w:rsid w:val="00656C13"/>
    <w:rsid w:val="0065710D"/>
    <w:rsid w:val="00657257"/>
    <w:rsid w:val="00660354"/>
    <w:rsid w:val="00662718"/>
    <w:rsid w:val="0066639C"/>
    <w:rsid w:val="006664F5"/>
    <w:rsid w:val="006708B8"/>
    <w:rsid w:val="0067211C"/>
    <w:rsid w:val="00672C44"/>
    <w:rsid w:val="0067313F"/>
    <w:rsid w:val="00675A4F"/>
    <w:rsid w:val="00680083"/>
    <w:rsid w:val="006965BF"/>
    <w:rsid w:val="006A1F74"/>
    <w:rsid w:val="006B4597"/>
    <w:rsid w:val="006C2840"/>
    <w:rsid w:val="006C7B8E"/>
    <w:rsid w:val="006D25DC"/>
    <w:rsid w:val="006E4C38"/>
    <w:rsid w:val="006F390A"/>
    <w:rsid w:val="006F5513"/>
    <w:rsid w:val="007013DB"/>
    <w:rsid w:val="00705BDA"/>
    <w:rsid w:val="00717E53"/>
    <w:rsid w:val="00726386"/>
    <w:rsid w:val="00734E65"/>
    <w:rsid w:val="00735EFB"/>
    <w:rsid w:val="00740AB8"/>
    <w:rsid w:val="007447FD"/>
    <w:rsid w:val="00744DF6"/>
    <w:rsid w:val="00752FA2"/>
    <w:rsid w:val="00764F22"/>
    <w:rsid w:val="007736C3"/>
    <w:rsid w:val="00781F3A"/>
    <w:rsid w:val="00793A74"/>
    <w:rsid w:val="00797C30"/>
    <w:rsid w:val="007A07FE"/>
    <w:rsid w:val="007A151C"/>
    <w:rsid w:val="007A241A"/>
    <w:rsid w:val="007A41D5"/>
    <w:rsid w:val="007A4AA4"/>
    <w:rsid w:val="007B2682"/>
    <w:rsid w:val="007C28DA"/>
    <w:rsid w:val="007C3DD2"/>
    <w:rsid w:val="007C4503"/>
    <w:rsid w:val="007C73D3"/>
    <w:rsid w:val="007D1317"/>
    <w:rsid w:val="007E293F"/>
    <w:rsid w:val="007F092A"/>
    <w:rsid w:val="00804F52"/>
    <w:rsid w:val="0080505E"/>
    <w:rsid w:val="008173C6"/>
    <w:rsid w:val="008234C0"/>
    <w:rsid w:val="00826EF6"/>
    <w:rsid w:val="00841B4F"/>
    <w:rsid w:val="008445DE"/>
    <w:rsid w:val="0084791D"/>
    <w:rsid w:val="00850E2D"/>
    <w:rsid w:val="00852131"/>
    <w:rsid w:val="00852147"/>
    <w:rsid w:val="0085358E"/>
    <w:rsid w:val="00853DB5"/>
    <w:rsid w:val="00857917"/>
    <w:rsid w:val="00865FE2"/>
    <w:rsid w:val="00866EDE"/>
    <w:rsid w:val="008813AE"/>
    <w:rsid w:val="00881489"/>
    <w:rsid w:val="008827A3"/>
    <w:rsid w:val="00884EEE"/>
    <w:rsid w:val="00892233"/>
    <w:rsid w:val="00894D61"/>
    <w:rsid w:val="008A7C57"/>
    <w:rsid w:val="008B1125"/>
    <w:rsid w:val="008B6CE1"/>
    <w:rsid w:val="008C07B7"/>
    <w:rsid w:val="008C1EC4"/>
    <w:rsid w:val="008C6B3A"/>
    <w:rsid w:val="008D48FF"/>
    <w:rsid w:val="008E24E1"/>
    <w:rsid w:val="008E489F"/>
    <w:rsid w:val="008F2CC9"/>
    <w:rsid w:val="008F7338"/>
    <w:rsid w:val="009030E8"/>
    <w:rsid w:val="00905405"/>
    <w:rsid w:val="009120A4"/>
    <w:rsid w:val="00915528"/>
    <w:rsid w:val="00917329"/>
    <w:rsid w:val="00943AA0"/>
    <w:rsid w:val="009463DE"/>
    <w:rsid w:val="00951C89"/>
    <w:rsid w:val="00954694"/>
    <w:rsid w:val="00955A88"/>
    <w:rsid w:val="00966B1E"/>
    <w:rsid w:val="009704A5"/>
    <w:rsid w:val="009759C1"/>
    <w:rsid w:val="00977C97"/>
    <w:rsid w:val="00982D81"/>
    <w:rsid w:val="009858B3"/>
    <w:rsid w:val="0099364D"/>
    <w:rsid w:val="009A060F"/>
    <w:rsid w:val="009A0CB3"/>
    <w:rsid w:val="009C7CFA"/>
    <w:rsid w:val="009D62EC"/>
    <w:rsid w:val="009E0590"/>
    <w:rsid w:val="009F0259"/>
    <w:rsid w:val="009F55C8"/>
    <w:rsid w:val="00A03AA9"/>
    <w:rsid w:val="00A04189"/>
    <w:rsid w:val="00A14381"/>
    <w:rsid w:val="00A16A0C"/>
    <w:rsid w:val="00A2318D"/>
    <w:rsid w:val="00A25559"/>
    <w:rsid w:val="00A264DE"/>
    <w:rsid w:val="00A265B4"/>
    <w:rsid w:val="00A278B2"/>
    <w:rsid w:val="00A32096"/>
    <w:rsid w:val="00A4142D"/>
    <w:rsid w:val="00A41BFF"/>
    <w:rsid w:val="00A430FD"/>
    <w:rsid w:val="00A46D42"/>
    <w:rsid w:val="00A70664"/>
    <w:rsid w:val="00A7221E"/>
    <w:rsid w:val="00A75413"/>
    <w:rsid w:val="00A75BA4"/>
    <w:rsid w:val="00A7635F"/>
    <w:rsid w:val="00A77CCF"/>
    <w:rsid w:val="00A822A6"/>
    <w:rsid w:val="00A835FB"/>
    <w:rsid w:val="00A95561"/>
    <w:rsid w:val="00AA343D"/>
    <w:rsid w:val="00AB4601"/>
    <w:rsid w:val="00AB5B65"/>
    <w:rsid w:val="00AC17DE"/>
    <w:rsid w:val="00AC213E"/>
    <w:rsid w:val="00AC7200"/>
    <w:rsid w:val="00AD1923"/>
    <w:rsid w:val="00AD2EBA"/>
    <w:rsid w:val="00AD584E"/>
    <w:rsid w:val="00AD6206"/>
    <w:rsid w:val="00AD67DB"/>
    <w:rsid w:val="00AE256F"/>
    <w:rsid w:val="00AE26A6"/>
    <w:rsid w:val="00AE5DC3"/>
    <w:rsid w:val="00AE70BB"/>
    <w:rsid w:val="00AF05A7"/>
    <w:rsid w:val="00AF3A0E"/>
    <w:rsid w:val="00AF4635"/>
    <w:rsid w:val="00B03712"/>
    <w:rsid w:val="00B17ABA"/>
    <w:rsid w:val="00B20A22"/>
    <w:rsid w:val="00B57860"/>
    <w:rsid w:val="00B606C6"/>
    <w:rsid w:val="00B65E3B"/>
    <w:rsid w:val="00B81EA8"/>
    <w:rsid w:val="00B83280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C01203"/>
    <w:rsid w:val="00C0210A"/>
    <w:rsid w:val="00C05659"/>
    <w:rsid w:val="00C07426"/>
    <w:rsid w:val="00C14189"/>
    <w:rsid w:val="00C21710"/>
    <w:rsid w:val="00C233F9"/>
    <w:rsid w:val="00C26D78"/>
    <w:rsid w:val="00C31D44"/>
    <w:rsid w:val="00C3276B"/>
    <w:rsid w:val="00C37DD7"/>
    <w:rsid w:val="00C40981"/>
    <w:rsid w:val="00C45933"/>
    <w:rsid w:val="00C767D9"/>
    <w:rsid w:val="00C809A1"/>
    <w:rsid w:val="00C81C85"/>
    <w:rsid w:val="00CA3F54"/>
    <w:rsid w:val="00CA7997"/>
    <w:rsid w:val="00CB01F1"/>
    <w:rsid w:val="00CB3DBF"/>
    <w:rsid w:val="00CB6861"/>
    <w:rsid w:val="00CB77CE"/>
    <w:rsid w:val="00CC4841"/>
    <w:rsid w:val="00CC6DE3"/>
    <w:rsid w:val="00CD2ECA"/>
    <w:rsid w:val="00CD55FF"/>
    <w:rsid w:val="00CD768C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66CDE"/>
    <w:rsid w:val="00D713B3"/>
    <w:rsid w:val="00D740D8"/>
    <w:rsid w:val="00D75494"/>
    <w:rsid w:val="00D81DDF"/>
    <w:rsid w:val="00D8473A"/>
    <w:rsid w:val="00D87048"/>
    <w:rsid w:val="00D90429"/>
    <w:rsid w:val="00D94AF6"/>
    <w:rsid w:val="00DA6F09"/>
    <w:rsid w:val="00DB1E74"/>
    <w:rsid w:val="00DB2B72"/>
    <w:rsid w:val="00DB32E9"/>
    <w:rsid w:val="00DC300C"/>
    <w:rsid w:val="00DC3A41"/>
    <w:rsid w:val="00DC4A44"/>
    <w:rsid w:val="00DC60EC"/>
    <w:rsid w:val="00DD1CA8"/>
    <w:rsid w:val="00DD2FE2"/>
    <w:rsid w:val="00DD450C"/>
    <w:rsid w:val="00DE1A28"/>
    <w:rsid w:val="00DF1E61"/>
    <w:rsid w:val="00DF5EA6"/>
    <w:rsid w:val="00DF7995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47E43"/>
    <w:rsid w:val="00E51051"/>
    <w:rsid w:val="00E545BB"/>
    <w:rsid w:val="00E73364"/>
    <w:rsid w:val="00E752E3"/>
    <w:rsid w:val="00E77C20"/>
    <w:rsid w:val="00E9177B"/>
    <w:rsid w:val="00EA4325"/>
    <w:rsid w:val="00EB179C"/>
    <w:rsid w:val="00EC5D0A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260D"/>
    <w:rsid w:val="00F34001"/>
    <w:rsid w:val="00F443B3"/>
    <w:rsid w:val="00F50ECD"/>
    <w:rsid w:val="00F56C5E"/>
    <w:rsid w:val="00F621F9"/>
    <w:rsid w:val="00F638F3"/>
    <w:rsid w:val="00F7168E"/>
    <w:rsid w:val="00F72353"/>
    <w:rsid w:val="00F753BD"/>
    <w:rsid w:val="00F7540D"/>
    <w:rsid w:val="00F75A26"/>
    <w:rsid w:val="00F9775B"/>
    <w:rsid w:val="00FA2752"/>
    <w:rsid w:val="00FA4AE9"/>
    <w:rsid w:val="00FA759F"/>
    <w:rsid w:val="00FD3426"/>
    <w:rsid w:val="00FD4B3C"/>
    <w:rsid w:val="00FD6F1D"/>
    <w:rsid w:val="00FE045E"/>
    <w:rsid w:val="00FE0484"/>
    <w:rsid w:val="00FE4FB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DFE8BA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B01F1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231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2318D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2318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2318D"/>
  </w:style>
  <w:style w:type="paragraph" w:styleId="Descripcin">
    <w:name w:val="caption"/>
    <w:basedOn w:val="Normal"/>
    <w:next w:val="Normal"/>
    <w:qFormat/>
    <w:rsid w:val="00A2318D"/>
    <w:pPr>
      <w:tabs>
        <w:tab w:val="num" w:pos="2136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val="es-ES" w:eastAsia="es-ES_tradnl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D713B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D713B3"/>
    <w:rPr>
      <w:sz w:val="16"/>
      <w:szCs w:val="16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E47E43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47E4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encia.udea.edu.co/GeometriaVectorial/uni3/tema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1726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Administrador</cp:lastModifiedBy>
  <cp:revision>48</cp:revision>
  <cp:lastPrinted>2018-05-24T14:38:00Z</cp:lastPrinted>
  <dcterms:created xsi:type="dcterms:W3CDTF">2021-01-27T14:43:00Z</dcterms:created>
  <dcterms:modified xsi:type="dcterms:W3CDTF">2021-02-01T21:55:00Z</dcterms:modified>
</cp:coreProperties>
</file>